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5"/>
        <w:gridCol w:w="7946"/>
      </w:tblGrid>
      <w:tr w:rsidR="00885B91" w14:paraId="23EC64B3" w14:textId="77777777" w:rsidTr="00885B91">
        <w:trPr>
          <w:trHeight w:val="133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219CFC0" w14:textId="77777777" w:rsidR="00885B91" w:rsidRDefault="00885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4AFE09B" wp14:editId="5A48774C">
                  <wp:extent cx="1527175" cy="993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DDpicturelogo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33439ED1" w14:textId="77777777" w:rsidR="00072726" w:rsidRPr="00252132" w:rsidRDefault="000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</w:p>
          <w:p w14:paraId="443075E5" w14:textId="77777777" w:rsidR="00885B91" w:rsidRPr="00252132" w:rsidRDefault="0088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Sacramento </w:t>
            </w:r>
            <w:r w:rsidR="00533BDE"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Regional </w:t>
            </w:r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Office </w:t>
            </w:r>
          </w:p>
          <w:p w14:paraId="1227A4FE" w14:textId="77777777" w:rsidR="00252132" w:rsidRPr="00252132" w:rsidRDefault="002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>3831 N. Freeway Blvd. Ste. 125, Sacramento, CA 95834</w:t>
            </w:r>
          </w:p>
          <w:p w14:paraId="15F14CBD" w14:textId="77777777" w:rsidR="00252132" w:rsidRPr="00252132" w:rsidRDefault="002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252132">
              <w:rPr>
                <w:sz w:val="28"/>
                <w:szCs w:val="28"/>
              </w:rPr>
              <w:t>916-263-</w:t>
            </w:r>
            <w:r w:rsidR="003061FD">
              <w:rPr>
                <w:sz w:val="28"/>
                <w:szCs w:val="28"/>
              </w:rPr>
              <w:t>8134</w:t>
            </w:r>
          </w:p>
          <w:p w14:paraId="6519A56E" w14:textId="77777777" w:rsidR="00885B91" w:rsidRPr="00252132" w:rsidRDefault="0088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</w:p>
        </w:tc>
      </w:tr>
    </w:tbl>
    <w:p w14:paraId="3EDFE48B" w14:textId="77777777" w:rsidR="00E1456F" w:rsidRDefault="00E1456F" w:rsidP="00072726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14:paraId="2E4F8735" w14:textId="10022ADE" w:rsidR="00072726" w:rsidRPr="00E1456F" w:rsidRDefault="008B609C" w:rsidP="00072726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</w:t>
      </w:r>
      <w:r w:rsidR="00E1456F">
        <w:rPr>
          <w:b/>
          <w:color w:val="FF0000"/>
          <w:sz w:val="40"/>
          <w:szCs w:val="40"/>
        </w:rPr>
        <w:t>chedule for 20</w:t>
      </w:r>
      <w:r w:rsidR="000A57EC">
        <w:rPr>
          <w:b/>
          <w:color w:val="FF0000"/>
          <w:sz w:val="40"/>
          <w:szCs w:val="40"/>
        </w:rPr>
        <w:t>2</w:t>
      </w:r>
      <w:r w:rsidR="008F6B14">
        <w:rPr>
          <w:b/>
          <w:color w:val="FF0000"/>
          <w:sz w:val="40"/>
          <w:szCs w:val="40"/>
        </w:rPr>
        <w:t>2</w:t>
      </w:r>
      <w:r w:rsidR="00252132">
        <w:rPr>
          <w:b/>
          <w:color w:val="FF0000"/>
          <w:sz w:val="40"/>
          <w:szCs w:val="40"/>
        </w:rPr>
        <w:t xml:space="preserve"> </w:t>
      </w:r>
    </w:p>
    <w:p w14:paraId="3C02C682" w14:textId="51CD9708" w:rsidR="00072726" w:rsidRDefault="009929F2" w:rsidP="0007272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Sacramento </w:t>
      </w:r>
      <w:r w:rsidR="00885B91" w:rsidRPr="00072726">
        <w:rPr>
          <w:b/>
          <w:sz w:val="40"/>
          <w:szCs w:val="40"/>
        </w:rPr>
        <w:t>Regional Advisory Committee (RAC)</w:t>
      </w:r>
      <w:r w:rsidR="00E1456F">
        <w:rPr>
          <w:b/>
          <w:sz w:val="40"/>
          <w:szCs w:val="40"/>
        </w:rPr>
        <w:t xml:space="preserve"> </w:t>
      </w:r>
    </w:p>
    <w:p w14:paraId="31C7127D" w14:textId="77777777" w:rsidR="009929F2" w:rsidRDefault="009929F2" w:rsidP="000727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to the Pandemic, u</w:t>
      </w:r>
      <w:r w:rsidRPr="009929F2">
        <w:rPr>
          <w:b/>
          <w:sz w:val="28"/>
          <w:szCs w:val="28"/>
        </w:rPr>
        <w:t xml:space="preserve">ntil further notice, meetings are held via Zoom. If you would like to be added to our email list to be notified of future meetings, send an email to </w:t>
      </w:r>
      <w:hyperlink r:id="rId5" w:history="1">
        <w:r w:rsidRPr="009929F2">
          <w:rPr>
            <w:rStyle w:val="Hyperlink"/>
            <w:b/>
            <w:sz w:val="28"/>
            <w:szCs w:val="28"/>
          </w:rPr>
          <w:t>Sonya.Bingaman@scdd.ca.gov</w:t>
        </w:r>
      </w:hyperlink>
      <w:r w:rsidRPr="009929F2">
        <w:rPr>
          <w:b/>
          <w:sz w:val="28"/>
          <w:szCs w:val="28"/>
        </w:rPr>
        <w:t xml:space="preserve"> or check on this webpage. Packets are posted at least 10 days in advance of each RAC meeting. </w:t>
      </w:r>
    </w:p>
    <w:p w14:paraId="2C586DB8" w14:textId="7BA9912A" w:rsidR="009929F2" w:rsidRPr="009929F2" w:rsidRDefault="009929F2" w:rsidP="00072726">
      <w:pPr>
        <w:spacing w:line="240" w:lineRule="auto"/>
        <w:jc w:val="center"/>
        <w:rPr>
          <w:b/>
          <w:sz w:val="28"/>
          <w:szCs w:val="28"/>
        </w:rPr>
      </w:pPr>
      <w:r w:rsidRPr="009929F2">
        <w:rPr>
          <w:b/>
          <w:sz w:val="28"/>
          <w:szCs w:val="28"/>
        </w:rPr>
        <w:t xml:space="preserve">We welcome all to </w:t>
      </w:r>
      <w:r>
        <w:rPr>
          <w:b/>
          <w:sz w:val="28"/>
          <w:szCs w:val="28"/>
        </w:rPr>
        <w:t>attend.</w:t>
      </w:r>
      <w:bookmarkStart w:id="0" w:name="_GoBack"/>
      <w:bookmarkEnd w:id="0"/>
    </w:p>
    <w:p w14:paraId="5186434A" w14:textId="77777777" w:rsidR="00885B91" w:rsidRDefault="00885B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5B91" w14:paraId="7914CF84" w14:textId="77777777" w:rsidTr="00885B91">
        <w:tc>
          <w:tcPr>
            <w:tcW w:w="9576" w:type="dxa"/>
          </w:tcPr>
          <w:tbl>
            <w:tblPr>
              <w:tblStyle w:val="LightShading-Accent1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85B91" w14:paraId="6F19C38A" w14:textId="77777777" w:rsidTr="006E76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26D05476" w14:textId="77777777" w:rsidR="00885B91" w:rsidRDefault="00885B91"/>
              </w:tc>
              <w:tc>
                <w:tcPr>
                  <w:tcW w:w="4673" w:type="dxa"/>
                </w:tcPr>
                <w:p w14:paraId="2144FFE5" w14:textId="77777777" w:rsidR="00885B91" w:rsidRDefault="00885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B91" w14:paraId="0D86651D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4A6F6CAF" w14:textId="77777777" w:rsidR="00885B91" w:rsidRDefault="00252132" w:rsidP="006E7663">
                  <w:pPr>
                    <w:jc w:val="right"/>
                  </w:pPr>
                  <w:r>
                    <w:t>FEBRUARY</w:t>
                  </w:r>
                </w:p>
              </w:tc>
              <w:tc>
                <w:tcPr>
                  <w:tcW w:w="4673" w:type="dxa"/>
                </w:tcPr>
                <w:p w14:paraId="2FA9509D" w14:textId="77777777" w:rsidR="00885B91" w:rsidRDefault="00885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24CF4025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77E1C759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2BA99BEB" w14:textId="46BFED52" w:rsidR="006E7663" w:rsidRPr="00626C8B" w:rsidRDefault="00533BDE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26C8B">
                    <w:rPr>
                      <w:b/>
                    </w:rPr>
                    <w:t xml:space="preserve">Tuesday, </w:t>
                  </w:r>
                  <w:r w:rsidR="00252132" w:rsidRPr="00626C8B">
                    <w:rPr>
                      <w:b/>
                    </w:rPr>
                    <w:t>February 1</w:t>
                  </w:r>
                  <w:r w:rsidR="00EC6CE7">
                    <w:rPr>
                      <w:b/>
                    </w:rPr>
                    <w:t>5</w:t>
                  </w:r>
                  <w:r w:rsidR="006E7663" w:rsidRPr="00626C8B">
                    <w:rPr>
                      <w:b/>
                    </w:rPr>
                    <w:t>, 1</w:t>
                  </w:r>
                  <w:r w:rsidR="00252132" w:rsidRPr="00626C8B">
                    <w:rPr>
                      <w:b/>
                    </w:rPr>
                    <w:t>0</w:t>
                  </w:r>
                  <w:r w:rsidR="00E1456F" w:rsidRPr="00626C8B">
                    <w:rPr>
                      <w:b/>
                    </w:rPr>
                    <w:t>am</w:t>
                  </w:r>
                  <w:r w:rsidR="006E7663" w:rsidRPr="00626C8B">
                    <w:rPr>
                      <w:b/>
                    </w:rPr>
                    <w:t>-</w:t>
                  </w:r>
                  <w:r w:rsidR="00252132" w:rsidRPr="00626C8B">
                    <w:rPr>
                      <w:b/>
                    </w:rPr>
                    <w:t>1</w:t>
                  </w:r>
                  <w:r w:rsidR="006E7663" w:rsidRPr="00626C8B">
                    <w:rPr>
                      <w:b/>
                    </w:rPr>
                    <w:t>pm</w:t>
                  </w:r>
                </w:p>
              </w:tc>
            </w:tr>
            <w:tr w:rsidR="006E7663" w14:paraId="625035DE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3DDC80A4" w14:textId="77777777" w:rsidR="006E7663" w:rsidRDefault="00252132" w:rsidP="006E7663">
                  <w:pPr>
                    <w:jc w:val="right"/>
                  </w:pPr>
                  <w:r>
                    <w:t>APRIL</w:t>
                  </w:r>
                </w:p>
              </w:tc>
              <w:tc>
                <w:tcPr>
                  <w:tcW w:w="4673" w:type="dxa"/>
                </w:tcPr>
                <w:p w14:paraId="4F3FEC11" w14:textId="77777777" w:rsidR="006E7663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7F9C0B68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3A2F82DB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4BBBD30A" w14:textId="5CCAC896" w:rsidR="006E7663" w:rsidRPr="00365AD6" w:rsidRDefault="006E7663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365AD6">
                    <w:rPr>
                      <w:b/>
                    </w:rPr>
                    <w:t xml:space="preserve">Tuesday, </w:t>
                  </w:r>
                  <w:r w:rsidR="00252132">
                    <w:rPr>
                      <w:b/>
                    </w:rPr>
                    <w:t xml:space="preserve">April </w:t>
                  </w:r>
                  <w:r w:rsidR="00EC6CE7">
                    <w:rPr>
                      <w:b/>
                    </w:rPr>
                    <w:t>19</w:t>
                  </w:r>
                  <w:r w:rsidRPr="00365AD6">
                    <w:rPr>
                      <w:b/>
                    </w:rPr>
                    <w:t>, 1</w:t>
                  </w:r>
                  <w:r w:rsidR="00252132">
                    <w:rPr>
                      <w:b/>
                    </w:rPr>
                    <w:t>0</w:t>
                  </w:r>
                  <w:r w:rsidR="00E1456F" w:rsidRPr="00365AD6">
                    <w:rPr>
                      <w:b/>
                    </w:rPr>
                    <w:t>am</w:t>
                  </w:r>
                  <w:r w:rsidRPr="00365AD6">
                    <w:rPr>
                      <w:b/>
                    </w:rPr>
                    <w:t>-</w:t>
                  </w:r>
                  <w:r w:rsidR="00252132">
                    <w:rPr>
                      <w:b/>
                    </w:rPr>
                    <w:t>1</w:t>
                  </w:r>
                  <w:r w:rsidRPr="00365AD6">
                    <w:rPr>
                      <w:b/>
                    </w:rPr>
                    <w:t>pm</w:t>
                  </w:r>
                </w:p>
              </w:tc>
            </w:tr>
            <w:tr w:rsidR="006E7663" w14:paraId="25D88392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206EA0C0" w14:textId="77777777" w:rsidR="006E7663" w:rsidRDefault="00252132" w:rsidP="006E7663">
                  <w:pPr>
                    <w:jc w:val="right"/>
                  </w:pPr>
                  <w:r>
                    <w:t>JUNE</w:t>
                  </w:r>
                </w:p>
              </w:tc>
              <w:tc>
                <w:tcPr>
                  <w:tcW w:w="4673" w:type="dxa"/>
                </w:tcPr>
                <w:p w14:paraId="4F19A4EA" w14:textId="77777777" w:rsidR="006E7663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3F23FA9D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7E3C345A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66B1695D" w14:textId="729102BC" w:rsidR="006E7663" w:rsidRPr="00365AD6" w:rsidRDefault="006E7663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365AD6">
                    <w:rPr>
                      <w:b/>
                    </w:rPr>
                    <w:t xml:space="preserve">Tuesday, </w:t>
                  </w:r>
                  <w:r w:rsidR="00252132">
                    <w:rPr>
                      <w:b/>
                    </w:rPr>
                    <w:t xml:space="preserve">June </w:t>
                  </w:r>
                  <w:r w:rsidR="00EC6CE7">
                    <w:rPr>
                      <w:b/>
                    </w:rPr>
                    <w:t>21</w:t>
                  </w:r>
                  <w:r w:rsidR="00252132">
                    <w:rPr>
                      <w:b/>
                    </w:rPr>
                    <w:t>, 10</w:t>
                  </w:r>
                  <w:r w:rsidR="00E1456F" w:rsidRPr="00365AD6">
                    <w:rPr>
                      <w:b/>
                    </w:rPr>
                    <w:t>am</w:t>
                  </w:r>
                  <w:r w:rsidRPr="00365AD6">
                    <w:rPr>
                      <w:b/>
                    </w:rPr>
                    <w:t>-</w:t>
                  </w:r>
                  <w:r w:rsidR="00252132">
                    <w:rPr>
                      <w:b/>
                    </w:rPr>
                    <w:t>1</w:t>
                  </w:r>
                  <w:r w:rsidRPr="00365AD6">
                    <w:rPr>
                      <w:b/>
                    </w:rPr>
                    <w:t>pm</w:t>
                  </w:r>
                </w:p>
              </w:tc>
            </w:tr>
            <w:tr w:rsidR="006E7663" w14:paraId="61E0052B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62522D1A" w14:textId="77777777" w:rsidR="006E7663" w:rsidRDefault="00252132" w:rsidP="006E7663">
                  <w:pPr>
                    <w:jc w:val="right"/>
                  </w:pPr>
                  <w:r>
                    <w:t>AUGUST</w:t>
                  </w:r>
                </w:p>
              </w:tc>
              <w:tc>
                <w:tcPr>
                  <w:tcW w:w="4673" w:type="dxa"/>
                </w:tcPr>
                <w:p w14:paraId="05993702" w14:textId="77777777" w:rsidR="006E7663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6E4F6E95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6A331A5C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45873029" w14:textId="33C395BC" w:rsidR="006E7663" w:rsidRPr="004260DF" w:rsidRDefault="006E7663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260DF">
                    <w:rPr>
                      <w:b/>
                    </w:rPr>
                    <w:t xml:space="preserve">Tuesday, </w:t>
                  </w:r>
                  <w:r w:rsidR="00252132">
                    <w:rPr>
                      <w:b/>
                    </w:rPr>
                    <w:t xml:space="preserve">August </w:t>
                  </w:r>
                  <w:r w:rsidR="00EC6CE7">
                    <w:rPr>
                      <w:b/>
                    </w:rPr>
                    <w:t>16</w:t>
                  </w:r>
                  <w:r w:rsidRPr="004260DF">
                    <w:rPr>
                      <w:b/>
                    </w:rPr>
                    <w:t>, 1</w:t>
                  </w:r>
                  <w:r w:rsidR="00252132">
                    <w:rPr>
                      <w:b/>
                    </w:rPr>
                    <w:t>0</w:t>
                  </w:r>
                  <w:r w:rsidR="00E1456F" w:rsidRPr="004260DF">
                    <w:rPr>
                      <w:b/>
                    </w:rPr>
                    <w:t>am</w:t>
                  </w:r>
                  <w:r w:rsidRPr="004260DF">
                    <w:rPr>
                      <w:b/>
                    </w:rPr>
                    <w:t>-</w:t>
                  </w:r>
                  <w:r w:rsidR="00252132">
                    <w:rPr>
                      <w:b/>
                    </w:rPr>
                    <w:t>1</w:t>
                  </w:r>
                  <w:r w:rsidRPr="004260DF">
                    <w:rPr>
                      <w:b/>
                    </w:rPr>
                    <w:t>pm</w:t>
                  </w:r>
                </w:p>
              </w:tc>
            </w:tr>
            <w:tr w:rsidR="006E7663" w14:paraId="1A98A4F2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78523439" w14:textId="77777777" w:rsidR="006E7663" w:rsidRDefault="00252132" w:rsidP="006802FC">
                  <w:pPr>
                    <w:jc w:val="right"/>
                  </w:pPr>
                  <w:r>
                    <w:t>OCTOBER</w:t>
                  </w:r>
                </w:p>
              </w:tc>
              <w:tc>
                <w:tcPr>
                  <w:tcW w:w="4673" w:type="dxa"/>
                </w:tcPr>
                <w:p w14:paraId="04AA76B5" w14:textId="77777777" w:rsidR="006E7663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605C6892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6CFC8B50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2F796D21" w14:textId="5473723B" w:rsidR="006E7663" w:rsidRPr="00365AD6" w:rsidRDefault="00E1456F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365AD6">
                    <w:rPr>
                      <w:b/>
                    </w:rPr>
                    <w:t xml:space="preserve">Tuesday, </w:t>
                  </w:r>
                  <w:r w:rsidR="00252132">
                    <w:rPr>
                      <w:b/>
                    </w:rPr>
                    <w:t xml:space="preserve">October </w:t>
                  </w:r>
                  <w:r w:rsidR="00EC6CE7">
                    <w:rPr>
                      <w:b/>
                    </w:rPr>
                    <w:t>18</w:t>
                  </w:r>
                  <w:r w:rsidR="006E7663" w:rsidRPr="00365AD6">
                    <w:rPr>
                      <w:b/>
                    </w:rPr>
                    <w:t>, 1</w:t>
                  </w:r>
                  <w:r w:rsidR="00252132">
                    <w:rPr>
                      <w:b/>
                    </w:rPr>
                    <w:t>0</w:t>
                  </w:r>
                  <w:r w:rsidRPr="00365AD6">
                    <w:rPr>
                      <w:b/>
                    </w:rPr>
                    <w:t>am</w:t>
                  </w:r>
                  <w:r w:rsidR="006E7663" w:rsidRPr="00365AD6">
                    <w:rPr>
                      <w:b/>
                    </w:rPr>
                    <w:t>-</w:t>
                  </w:r>
                  <w:r w:rsidR="00252132">
                    <w:rPr>
                      <w:b/>
                    </w:rPr>
                    <w:t>1</w:t>
                  </w:r>
                  <w:r w:rsidR="006E7663" w:rsidRPr="00365AD6">
                    <w:rPr>
                      <w:b/>
                    </w:rPr>
                    <w:t>pm</w:t>
                  </w:r>
                </w:p>
              </w:tc>
            </w:tr>
            <w:tr w:rsidR="006E7663" w14:paraId="16647DE2" w14:textId="77777777" w:rsidTr="006E76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5424A438" w14:textId="77777777" w:rsidR="006E7663" w:rsidRDefault="006E7663" w:rsidP="00072726">
                  <w:pPr>
                    <w:jc w:val="right"/>
                  </w:pPr>
                  <w:r>
                    <w:t>DECEMBER</w:t>
                  </w:r>
                </w:p>
              </w:tc>
              <w:tc>
                <w:tcPr>
                  <w:tcW w:w="4673" w:type="dxa"/>
                </w:tcPr>
                <w:p w14:paraId="1CBCE9DD" w14:textId="77777777" w:rsidR="006E7663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7663" w14:paraId="02F6A8AD" w14:textId="77777777" w:rsidTr="006E76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283DFC3A" w14:textId="77777777" w:rsidR="006E7663" w:rsidRDefault="006E7663" w:rsidP="00CE2C65">
                  <w:r>
                    <w:t>RAC Meeting</w:t>
                  </w:r>
                </w:p>
              </w:tc>
              <w:tc>
                <w:tcPr>
                  <w:tcW w:w="4673" w:type="dxa"/>
                </w:tcPr>
                <w:p w14:paraId="6D020E97" w14:textId="0BDBE600" w:rsidR="006E7663" w:rsidRPr="004260DF" w:rsidRDefault="006E7663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260DF">
                    <w:rPr>
                      <w:b/>
                    </w:rPr>
                    <w:t xml:space="preserve">Tuesday, </w:t>
                  </w:r>
                  <w:r w:rsidR="00072726" w:rsidRPr="004260DF">
                    <w:rPr>
                      <w:b/>
                    </w:rPr>
                    <w:t>December</w:t>
                  </w:r>
                  <w:r w:rsidR="00365AD6" w:rsidRPr="004260DF">
                    <w:rPr>
                      <w:b/>
                    </w:rPr>
                    <w:t xml:space="preserve"> </w:t>
                  </w:r>
                  <w:r w:rsidR="00EC6CE7">
                    <w:rPr>
                      <w:b/>
                    </w:rPr>
                    <w:t>20</w:t>
                  </w:r>
                  <w:r w:rsidRPr="004260DF">
                    <w:rPr>
                      <w:b/>
                    </w:rPr>
                    <w:t>, 1</w:t>
                  </w:r>
                  <w:r w:rsidR="00252132">
                    <w:rPr>
                      <w:b/>
                    </w:rPr>
                    <w:t>0</w:t>
                  </w:r>
                  <w:r w:rsidR="00E1456F" w:rsidRPr="004260DF">
                    <w:rPr>
                      <w:b/>
                    </w:rPr>
                    <w:t>am</w:t>
                  </w:r>
                  <w:r w:rsidRPr="004260DF">
                    <w:rPr>
                      <w:b/>
                    </w:rPr>
                    <w:t>-</w:t>
                  </w:r>
                  <w:r w:rsidR="00252132">
                    <w:rPr>
                      <w:b/>
                    </w:rPr>
                    <w:t>1</w:t>
                  </w:r>
                  <w:r w:rsidRPr="004260DF">
                    <w:rPr>
                      <w:b/>
                    </w:rPr>
                    <w:t>pm</w:t>
                  </w:r>
                </w:p>
              </w:tc>
            </w:tr>
          </w:tbl>
          <w:p w14:paraId="4BB1A507" w14:textId="77777777" w:rsidR="00885B91" w:rsidRDefault="00885B91"/>
        </w:tc>
      </w:tr>
    </w:tbl>
    <w:p w14:paraId="2E69E0DB" w14:textId="4A449793" w:rsidR="00885B91" w:rsidRDefault="0058462C">
      <w:r>
        <w:t>*</w:t>
      </w:r>
      <w:r w:rsidR="00072726">
        <w:t xml:space="preserve">Please </w:t>
      </w:r>
      <w:r w:rsidR="009929F2">
        <w:t xml:space="preserve">email </w:t>
      </w:r>
      <w:hyperlink r:id="rId6" w:history="1">
        <w:r w:rsidR="009929F2" w:rsidRPr="00637540">
          <w:rPr>
            <w:rStyle w:val="Hyperlink"/>
          </w:rPr>
          <w:t>sonya.bingaman@scdd.ca.gov</w:t>
        </w:r>
      </w:hyperlink>
      <w:r w:rsidR="009929F2">
        <w:t xml:space="preserve"> or call 1-916-263-8134</w:t>
      </w:r>
      <w:r w:rsidR="00072726">
        <w:t xml:space="preserve"> to </w:t>
      </w:r>
      <w:r w:rsidR="009929F2">
        <w:t>confirm</w:t>
      </w:r>
      <w:r w:rsidR="00072726">
        <w:t xml:space="preserve"> dates</w:t>
      </w:r>
      <w:r w:rsidR="00252132">
        <w:t xml:space="preserve"> and locations</w:t>
      </w:r>
      <w:r w:rsidR="00072726">
        <w:t>, in case of changes.</w:t>
      </w:r>
      <w:r w:rsidR="00252132">
        <w:t xml:space="preserve"> </w:t>
      </w:r>
    </w:p>
    <w:p w14:paraId="2EE40C99" w14:textId="4477AE01" w:rsidR="00252132" w:rsidRDefault="00252132">
      <w:r>
        <w:t>NOTE: RAC members should notify SCDD Sac staff, at least 2 days prior to the meeting, if they are unable to attend.</w:t>
      </w:r>
    </w:p>
    <w:sectPr w:rsidR="0025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AC"/>
    <w:rsid w:val="00072726"/>
    <w:rsid w:val="000A57EC"/>
    <w:rsid w:val="00252132"/>
    <w:rsid w:val="003061FD"/>
    <w:rsid w:val="00365AD6"/>
    <w:rsid w:val="003D2B49"/>
    <w:rsid w:val="004260DF"/>
    <w:rsid w:val="00444EF5"/>
    <w:rsid w:val="00533BDE"/>
    <w:rsid w:val="0055086C"/>
    <w:rsid w:val="0058462C"/>
    <w:rsid w:val="005A0C32"/>
    <w:rsid w:val="00626C8B"/>
    <w:rsid w:val="006802FC"/>
    <w:rsid w:val="006E7663"/>
    <w:rsid w:val="007F12AC"/>
    <w:rsid w:val="00854B7F"/>
    <w:rsid w:val="00885B91"/>
    <w:rsid w:val="008B609C"/>
    <w:rsid w:val="008F6B14"/>
    <w:rsid w:val="009929F2"/>
    <w:rsid w:val="00C84D9E"/>
    <w:rsid w:val="00D96496"/>
    <w:rsid w:val="00DA0C3F"/>
    <w:rsid w:val="00E1456F"/>
    <w:rsid w:val="00EB752D"/>
    <w:rsid w:val="00E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B7D8"/>
  <w15:docId w15:val="{C25E0184-24EF-49D7-833E-7C6503F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76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2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ya.bingaman@scdd.ca.gov" TargetMode="External"/><Relationship Id="rId5" Type="http://schemas.openxmlformats.org/officeDocument/2006/relationships/hyperlink" Target="mailto:Sonya.Bingaman@scdd.ca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ISDAdmin</dc:creator>
  <cp:keywords/>
  <dc:description/>
  <cp:lastModifiedBy>Bingaman, Sonya@SCDD</cp:lastModifiedBy>
  <cp:revision>4</cp:revision>
  <cp:lastPrinted>2021-10-21T15:44:00Z</cp:lastPrinted>
  <dcterms:created xsi:type="dcterms:W3CDTF">2021-10-20T20:48:00Z</dcterms:created>
  <dcterms:modified xsi:type="dcterms:W3CDTF">2021-10-21T18:33:00Z</dcterms:modified>
</cp:coreProperties>
</file>