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EDE1" w14:textId="77777777" w:rsidR="008D583D" w:rsidRDefault="008D583D" w:rsidP="008D583D">
      <w:pPr>
        <w:pStyle w:val="Heading1"/>
        <w:spacing w:before="20"/>
        <w:ind w:left="720" w:right="1226"/>
        <w:rPr>
          <w:rFonts w:asciiTheme="minorHAnsi" w:hAnsiTheme="minorHAnsi"/>
        </w:rPr>
      </w:pPr>
      <w:bookmarkStart w:id="0" w:name="_Hlk47294632"/>
      <w:proofErr w:type="spellStart"/>
      <w:r w:rsidRPr="008D583D">
        <w:t>Unirse</w:t>
      </w:r>
      <w:proofErr w:type="spellEnd"/>
      <w:r w:rsidRPr="008D583D">
        <w:t xml:space="preserve"> a la </w:t>
      </w:r>
      <w:proofErr w:type="spellStart"/>
      <w:r w:rsidRPr="008D583D">
        <w:t>Oficina</w:t>
      </w:r>
      <w:proofErr w:type="spellEnd"/>
      <w:r w:rsidRPr="008D583D">
        <w:t xml:space="preserve"> Regional de Sacramento del State Council on Developmental Disabilities y el Centro Regional de Alta California para </w:t>
      </w:r>
      <w:r w:rsidR="00702A88" w:rsidRPr="008D583D">
        <w:t>Join t</w:t>
      </w:r>
      <w:r w:rsidR="0028763D" w:rsidRPr="008D583D">
        <w:t>he</w:t>
      </w:r>
      <w:r w:rsidR="0028763D" w:rsidRPr="008D583D">
        <w:rPr>
          <w:rFonts w:asciiTheme="minorHAnsi" w:hAnsiTheme="minorHAnsi"/>
        </w:rPr>
        <w:t xml:space="preserve"> State Council on Developmental Disabilities</w:t>
      </w:r>
      <w:r>
        <w:rPr>
          <w:rFonts w:asciiTheme="minorHAnsi" w:hAnsiTheme="minorHAnsi"/>
        </w:rPr>
        <w:t xml:space="preserve"> </w:t>
      </w:r>
      <w:proofErr w:type="spellStart"/>
      <w:r>
        <w:rPr>
          <w:rFonts w:asciiTheme="minorHAnsi" w:hAnsiTheme="minorHAnsi"/>
        </w:rPr>
        <w:t>en</w:t>
      </w:r>
      <w:proofErr w:type="spellEnd"/>
    </w:p>
    <w:p w14:paraId="24BF431E" w14:textId="76B1353E" w:rsidR="00C534E0" w:rsidRDefault="008D583D" w:rsidP="008D583D">
      <w:pPr>
        <w:pStyle w:val="Heading1"/>
        <w:spacing w:before="20"/>
        <w:ind w:left="720" w:right="1226"/>
        <w:rPr>
          <w:rFonts w:asciiTheme="minorHAnsi" w:hAnsiTheme="minorHAnsi"/>
          <w:b/>
          <w:color w:val="E20000"/>
          <w:sz w:val="32"/>
          <w:szCs w:val="32"/>
        </w:rPr>
      </w:pPr>
      <w:proofErr w:type="spellStart"/>
      <w:r>
        <w:rPr>
          <w:rFonts w:asciiTheme="minorHAnsi" w:hAnsiTheme="minorHAnsi"/>
          <w:b/>
          <w:color w:val="E20000"/>
          <w:sz w:val="32"/>
          <w:szCs w:val="32"/>
        </w:rPr>
        <w:t>Sobrevista</w:t>
      </w:r>
      <w:proofErr w:type="spellEnd"/>
      <w:r>
        <w:rPr>
          <w:rFonts w:asciiTheme="minorHAnsi" w:hAnsiTheme="minorHAnsi"/>
          <w:b/>
          <w:color w:val="E20000"/>
          <w:sz w:val="32"/>
          <w:szCs w:val="32"/>
        </w:rPr>
        <w:t xml:space="preserve"> del </w:t>
      </w:r>
      <w:proofErr w:type="spellStart"/>
      <w:r>
        <w:rPr>
          <w:rFonts w:asciiTheme="minorHAnsi" w:hAnsiTheme="minorHAnsi"/>
          <w:b/>
          <w:color w:val="E20000"/>
          <w:sz w:val="32"/>
          <w:szCs w:val="32"/>
        </w:rPr>
        <w:t>Programa</w:t>
      </w:r>
      <w:proofErr w:type="spellEnd"/>
      <w:r>
        <w:rPr>
          <w:rFonts w:asciiTheme="minorHAnsi" w:hAnsiTheme="minorHAnsi"/>
          <w:b/>
          <w:color w:val="E20000"/>
          <w:sz w:val="32"/>
          <w:szCs w:val="32"/>
        </w:rPr>
        <w:t xml:space="preserve"> de </w:t>
      </w:r>
      <w:r w:rsidR="00D97556" w:rsidRPr="00EC173B">
        <w:rPr>
          <w:rFonts w:asciiTheme="minorHAnsi" w:hAnsiTheme="minorHAnsi"/>
          <w:b/>
          <w:color w:val="E20000"/>
          <w:sz w:val="32"/>
          <w:szCs w:val="32"/>
        </w:rPr>
        <w:t>Home and Community Based Service</w:t>
      </w:r>
      <w:r w:rsidR="0028763D" w:rsidRPr="00EC173B">
        <w:rPr>
          <w:rFonts w:asciiTheme="minorHAnsi" w:hAnsiTheme="minorHAnsi"/>
          <w:b/>
          <w:color w:val="E20000"/>
          <w:sz w:val="32"/>
          <w:szCs w:val="32"/>
        </w:rPr>
        <w:t>s</w:t>
      </w:r>
      <w:r w:rsidR="00D97556" w:rsidRPr="00EC173B">
        <w:rPr>
          <w:rFonts w:asciiTheme="minorHAnsi" w:hAnsiTheme="minorHAnsi"/>
          <w:b/>
          <w:color w:val="E20000"/>
          <w:sz w:val="32"/>
          <w:szCs w:val="32"/>
        </w:rPr>
        <w:t xml:space="preserve"> </w:t>
      </w:r>
    </w:p>
    <w:p w14:paraId="6958E9EA" w14:textId="5C542A7A" w:rsidR="00C96A15" w:rsidRPr="008D583D" w:rsidRDefault="00D97556" w:rsidP="00F757C2">
      <w:pPr>
        <w:ind w:left="720" w:right="1226"/>
        <w:jc w:val="center"/>
        <w:rPr>
          <w:rFonts w:asciiTheme="minorHAnsi" w:hAnsiTheme="minorHAnsi"/>
          <w:b/>
          <w:sz w:val="20"/>
          <w:lang w:val="es-MX"/>
        </w:rPr>
      </w:pPr>
      <w:r w:rsidRPr="008D583D">
        <w:rPr>
          <w:rFonts w:asciiTheme="minorHAnsi" w:hAnsiTheme="minorHAnsi"/>
          <w:b/>
          <w:color w:val="E20000"/>
          <w:sz w:val="32"/>
          <w:szCs w:val="32"/>
          <w:lang w:val="es-MX"/>
        </w:rPr>
        <w:t xml:space="preserve">(HCBS </w:t>
      </w:r>
      <w:r w:rsidR="008D583D" w:rsidRPr="008D583D">
        <w:rPr>
          <w:rFonts w:asciiTheme="minorHAnsi" w:hAnsiTheme="minorHAnsi"/>
          <w:b/>
          <w:color w:val="E20000"/>
          <w:sz w:val="32"/>
          <w:szCs w:val="32"/>
          <w:lang w:val="es-MX"/>
        </w:rPr>
        <w:t xml:space="preserve">Regla </w:t>
      </w:r>
      <w:proofErr w:type="gramStart"/>
      <w:r w:rsidR="008D583D" w:rsidRPr="008D583D">
        <w:rPr>
          <w:rFonts w:asciiTheme="minorHAnsi" w:hAnsiTheme="minorHAnsi"/>
          <w:b/>
          <w:color w:val="E20000"/>
          <w:sz w:val="32"/>
          <w:szCs w:val="32"/>
          <w:lang w:val="es-MX"/>
        </w:rPr>
        <w:t>Final</w:t>
      </w:r>
      <w:r w:rsidRPr="008D583D">
        <w:rPr>
          <w:rFonts w:asciiTheme="minorHAnsi" w:hAnsiTheme="minorHAnsi"/>
          <w:b/>
          <w:color w:val="E20000"/>
          <w:sz w:val="32"/>
          <w:szCs w:val="32"/>
          <w:lang w:val="es-MX"/>
        </w:rPr>
        <w:t>)</w:t>
      </w:r>
      <w:r w:rsidR="00EC173B" w:rsidRPr="008D583D">
        <w:rPr>
          <w:rFonts w:asciiTheme="minorHAnsi" w:hAnsiTheme="minorHAnsi"/>
          <w:b/>
          <w:color w:val="E20000"/>
          <w:sz w:val="32"/>
          <w:szCs w:val="32"/>
          <w:lang w:val="es-MX"/>
        </w:rPr>
        <w:t>*</w:t>
      </w:r>
      <w:proofErr w:type="gramEnd"/>
      <w:r w:rsidRPr="008D583D">
        <w:rPr>
          <w:rFonts w:asciiTheme="minorHAnsi" w:hAnsiTheme="minorHAnsi"/>
          <w:b/>
          <w:color w:val="E20000"/>
          <w:sz w:val="32"/>
          <w:szCs w:val="32"/>
          <w:lang w:val="es-MX"/>
        </w:rPr>
        <w:t xml:space="preserve"> </w:t>
      </w:r>
      <w:r w:rsidR="008D583D" w:rsidRPr="008D583D">
        <w:rPr>
          <w:rFonts w:asciiTheme="minorHAnsi" w:hAnsiTheme="minorHAnsi"/>
          <w:b/>
          <w:color w:val="E20000"/>
          <w:sz w:val="32"/>
          <w:szCs w:val="32"/>
          <w:lang w:val="es-MX"/>
        </w:rPr>
        <w:t xml:space="preserve">y como es que </w:t>
      </w:r>
      <w:r w:rsidR="008D583D">
        <w:rPr>
          <w:rFonts w:asciiTheme="minorHAnsi" w:hAnsiTheme="minorHAnsi"/>
          <w:b/>
          <w:color w:val="E20000"/>
          <w:sz w:val="32"/>
          <w:szCs w:val="32"/>
          <w:lang w:val="es-MX"/>
        </w:rPr>
        <w:t xml:space="preserve">se </w:t>
      </w:r>
      <w:proofErr w:type="spellStart"/>
      <w:r w:rsidR="008D583D">
        <w:rPr>
          <w:rFonts w:asciiTheme="minorHAnsi" w:hAnsiTheme="minorHAnsi"/>
          <w:b/>
          <w:color w:val="E20000"/>
          <w:sz w:val="32"/>
          <w:szCs w:val="32"/>
          <w:lang w:val="es-MX"/>
        </w:rPr>
        <w:t>realciona</w:t>
      </w:r>
      <w:proofErr w:type="spellEnd"/>
      <w:r w:rsidR="008D583D">
        <w:rPr>
          <w:rFonts w:asciiTheme="minorHAnsi" w:hAnsiTheme="minorHAnsi"/>
          <w:b/>
          <w:color w:val="E20000"/>
          <w:sz w:val="32"/>
          <w:szCs w:val="32"/>
          <w:lang w:val="es-MX"/>
        </w:rPr>
        <w:t xml:space="preserve"> con los </w:t>
      </w:r>
      <w:proofErr w:type="spellStart"/>
      <w:r w:rsidR="008D583D">
        <w:rPr>
          <w:rFonts w:asciiTheme="minorHAnsi" w:hAnsiTheme="minorHAnsi"/>
          <w:b/>
          <w:color w:val="E20000"/>
          <w:sz w:val="32"/>
          <w:szCs w:val="32"/>
          <w:lang w:val="es-MX"/>
        </w:rPr>
        <w:t>services</w:t>
      </w:r>
      <w:proofErr w:type="spellEnd"/>
      <w:r w:rsidR="008D583D">
        <w:rPr>
          <w:rFonts w:asciiTheme="minorHAnsi" w:hAnsiTheme="minorHAnsi"/>
          <w:b/>
          <w:color w:val="E20000"/>
          <w:sz w:val="32"/>
          <w:szCs w:val="32"/>
          <w:lang w:val="es-MX"/>
        </w:rPr>
        <w:t xml:space="preserve"> del Centro Regional</w:t>
      </w:r>
    </w:p>
    <w:p w14:paraId="49C93AE8" w14:textId="1C5F45A5" w:rsidR="00EC173B" w:rsidRPr="008D583D" w:rsidRDefault="00EC173B">
      <w:pPr>
        <w:pStyle w:val="BodyText"/>
        <w:rPr>
          <w:rFonts w:asciiTheme="minorHAnsi" w:hAnsiTheme="minorHAnsi"/>
          <w:b/>
          <w:sz w:val="20"/>
          <w:lang w:val="es-MX"/>
        </w:rPr>
      </w:pPr>
    </w:p>
    <w:p w14:paraId="0DFF7CD9" w14:textId="5AC5E03D" w:rsidR="00EC173B" w:rsidRDefault="00935938" w:rsidP="00F757C2">
      <w:pPr>
        <w:pStyle w:val="BodyText"/>
        <w:jc w:val="center"/>
        <w:rPr>
          <w:rFonts w:asciiTheme="minorHAnsi" w:hAnsiTheme="minorHAnsi"/>
          <w:b/>
          <w:sz w:val="20"/>
        </w:rPr>
      </w:pPr>
      <w:r>
        <w:rPr>
          <w:noProof/>
        </w:rPr>
        <w:drawing>
          <wp:inline distT="0" distB="0" distL="0" distR="0" wp14:anchorId="20B62AAB" wp14:editId="48888A95">
            <wp:extent cx="1312251" cy="854075"/>
            <wp:effectExtent l="0" t="0" r="2540" b="3175"/>
            <wp:docPr id="3" name="Picture 3"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Dpicturelogo3.jpg"/>
                    <pic:cNvPicPr/>
                  </pic:nvPicPr>
                  <pic:blipFill>
                    <a:blip r:embed="rId5">
                      <a:extLst>
                        <a:ext uri="{28A0092B-C50C-407E-A947-70E740481C1C}">
                          <a14:useLocalDpi xmlns:a14="http://schemas.microsoft.com/office/drawing/2010/main" val="0"/>
                        </a:ext>
                      </a:extLst>
                    </a:blip>
                    <a:stretch>
                      <a:fillRect/>
                    </a:stretch>
                  </pic:blipFill>
                  <pic:spPr>
                    <a:xfrm>
                      <a:off x="0" y="0"/>
                      <a:ext cx="1487762" cy="968306"/>
                    </a:xfrm>
                    <a:prstGeom prst="rect">
                      <a:avLst/>
                    </a:prstGeom>
                  </pic:spPr>
                </pic:pic>
              </a:graphicData>
            </a:graphic>
          </wp:inline>
        </w:drawing>
      </w:r>
      <w:r w:rsidR="00F757C2">
        <w:rPr>
          <w:rFonts w:asciiTheme="minorHAnsi" w:hAnsiTheme="minorHAnsi"/>
          <w:b/>
          <w:noProof/>
          <w:sz w:val="20"/>
        </w:rPr>
        <w:drawing>
          <wp:inline distT="0" distB="0" distL="0" distR="0" wp14:anchorId="7168BE5A" wp14:editId="42C5CAC0">
            <wp:extent cx="1975643" cy="1416419"/>
            <wp:effectExtent l="0" t="0" r="5715"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12-31 23.00.00-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416" cy="1457839"/>
                    </a:xfrm>
                    <a:prstGeom prst="rect">
                      <a:avLst/>
                    </a:prstGeom>
                  </pic:spPr>
                </pic:pic>
              </a:graphicData>
            </a:graphic>
          </wp:inline>
        </w:drawing>
      </w:r>
      <w:r w:rsidR="00D04F7D">
        <w:rPr>
          <w:rFonts w:asciiTheme="minorHAnsi" w:hAnsiTheme="minorHAnsi"/>
          <w:b/>
          <w:noProof/>
          <w:sz w:val="20"/>
        </w:rPr>
        <w:t xml:space="preserve"> </w:t>
      </w:r>
      <w:r w:rsidR="00D04F7D">
        <w:rPr>
          <w:noProof/>
        </w:rPr>
        <w:drawing>
          <wp:inline distT="0" distB="0" distL="0" distR="0" wp14:anchorId="74385F0C" wp14:editId="19F7FCF3">
            <wp:extent cx="2519346" cy="1404258"/>
            <wp:effectExtent l="0" t="0" r="0" b="5715"/>
            <wp:docPr id="5" name="Picture 5" descr="A young girl standing in front of a geography project she is presenting in her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e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446" cy="1418249"/>
                    </a:xfrm>
                    <a:prstGeom prst="rect">
                      <a:avLst/>
                    </a:prstGeom>
                  </pic:spPr>
                </pic:pic>
              </a:graphicData>
            </a:graphic>
          </wp:inline>
        </w:drawing>
      </w:r>
      <w:r>
        <w:rPr>
          <w:noProof/>
        </w:rPr>
        <w:drawing>
          <wp:inline distT="0" distB="0" distL="0" distR="0" wp14:anchorId="0808896F" wp14:editId="4B91952C">
            <wp:extent cx="1072243" cy="885239"/>
            <wp:effectExtent l="0" t="0" r="0" b="0"/>
            <wp:docPr id="4" name="Picture 4" descr="Alta California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RClogo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768" cy="978965"/>
                    </a:xfrm>
                    <a:prstGeom prst="rect">
                      <a:avLst/>
                    </a:prstGeom>
                  </pic:spPr>
                </pic:pic>
              </a:graphicData>
            </a:graphic>
          </wp:inline>
        </w:drawing>
      </w:r>
    </w:p>
    <w:p w14:paraId="50D21E2E" w14:textId="27DCB76F" w:rsidR="00EC173B" w:rsidRDefault="00EC173B">
      <w:pPr>
        <w:pStyle w:val="BodyText"/>
        <w:rPr>
          <w:rFonts w:asciiTheme="minorHAnsi" w:hAnsiTheme="minorHAnsi"/>
          <w:b/>
          <w:sz w:val="20"/>
        </w:rPr>
      </w:pPr>
    </w:p>
    <w:p w14:paraId="34550503" w14:textId="5BA0BB45" w:rsidR="003C520B" w:rsidRPr="00F757C2" w:rsidRDefault="008D583D" w:rsidP="003C520B">
      <w:pPr>
        <w:pStyle w:val="BodyText"/>
        <w:tabs>
          <w:tab w:val="left" w:pos="2980"/>
        </w:tabs>
        <w:spacing w:before="51"/>
        <w:jc w:val="center"/>
        <w:rPr>
          <w:rFonts w:asciiTheme="minorHAnsi" w:hAnsiTheme="minorHAnsi" w:cstheme="minorHAnsi"/>
          <w:color w:val="C00000"/>
          <w:sz w:val="28"/>
          <w:szCs w:val="28"/>
        </w:rPr>
      </w:pPr>
      <w:bookmarkStart w:id="1" w:name="_Hlk46756206"/>
      <w:proofErr w:type="spellStart"/>
      <w:r>
        <w:rPr>
          <w:rFonts w:asciiTheme="minorHAnsi" w:hAnsiTheme="minorHAnsi" w:cstheme="minorHAnsi"/>
          <w:b/>
          <w:color w:val="C00000"/>
          <w:sz w:val="28"/>
          <w:szCs w:val="28"/>
        </w:rPr>
        <w:t>Miercoles</w:t>
      </w:r>
      <w:proofErr w:type="spellEnd"/>
      <w:r w:rsidR="003C520B" w:rsidRPr="00F757C2">
        <w:rPr>
          <w:rFonts w:asciiTheme="minorHAnsi" w:hAnsiTheme="minorHAnsi" w:cstheme="minorHAnsi"/>
          <w:b/>
          <w:color w:val="C00000"/>
          <w:sz w:val="28"/>
          <w:szCs w:val="28"/>
        </w:rPr>
        <w:t xml:space="preserve">, </w:t>
      </w:r>
      <w:proofErr w:type="spellStart"/>
      <w:r>
        <w:rPr>
          <w:rFonts w:asciiTheme="minorHAnsi" w:hAnsiTheme="minorHAnsi" w:cstheme="minorHAnsi"/>
          <w:b/>
          <w:color w:val="C00000"/>
          <w:sz w:val="28"/>
          <w:szCs w:val="28"/>
        </w:rPr>
        <w:t>Diciembre</w:t>
      </w:r>
      <w:proofErr w:type="spellEnd"/>
      <w:r w:rsidR="003C520B" w:rsidRPr="00F757C2">
        <w:rPr>
          <w:rFonts w:asciiTheme="minorHAnsi" w:hAnsiTheme="minorHAnsi" w:cstheme="minorHAnsi"/>
          <w:b/>
          <w:color w:val="C00000"/>
          <w:sz w:val="28"/>
          <w:szCs w:val="28"/>
        </w:rPr>
        <w:t xml:space="preserve"> 2, 2020</w:t>
      </w:r>
      <w:r w:rsidR="00011F2A" w:rsidRPr="00F757C2">
        <w:rPr>
          <w:rFonts w:asciiTheme="minorHAnsi" w:hAnsiTheme="minorHAnsi" w:cstheme="minorHAnsi"/>
          <w:b/>
          <w:color w:val="C00000"/>
          <w:spacing w:val="-7"/>
          <w:sz w:val="28"/>
          <w:szCs w:val="28"/>
        </w:rPr>
        <w:t xml:space="preserve"> </w:t>
      </w:r>
      <w:r w:rsidR="00011F2A" w:rsidRPr="00F757C2">
        <w:rPr>
          <w:rFonts w:asciiTheme="minorHAnsi" w:hAnsiTheme="minorHAnsi" w:cstheme="minorHAnsi"/>
          <w:color w:val="C00000"/>
          <w:sz w:val="28"/>
          <w:szCs w:val="28"/>
        </w:rPr>
        <w:t xml:space="preserve">~ </w:t>
      </w:r>
      <w:r w:rsidR="003C520B" w:rsidRPr="00F757C2">
        <w:rPr>
          <w:rFonts w:asciiTheme="minorHAnsi" w:hAnsiTheme="minorHAnsi" w:cstheme="minorHAnsi"/>
          <w:color w:val="C00000"/>
          <w:sz w:val="28"/>
          <w:szCs w:val="28"/>
        </w:rPr>
        <w:t>6:00p</w:t>
      </w:r>
      <w:r w:rsidR="00CE45EF" w:rsidRPr="00F757C2">
        <w:rPr>
          <w:rFonts w:asciiTheme="minorHAnsi" w:hAnsiTheme="minorHAnsi" w:cstheme="minorHAnsi"/>
          <w:color w:val="C00000"/>
          <w:sz w:val="28"/>
          <w:szCs w:val="28"/>
        </w:rPr>
        <w:t>m</w:t>
      </w:r>
      <w:r w:rsidR="00011F2A" w:rsidRPr="00F757C2">
        <w:rPr>
          <w:rFonts w:asciiTheme="minorHAnsi" w:hAnsiTheme="minorHAnsi" w:cstheme="minorHAnsi"/>
          <w:color w:val="C00000"/>
          <w:sz w:val="28"/>
          <w:szCs w:val="28"/>
        </w:rPr>
        <w:t>-</w:t>
      </w:r>
      <w:r w:rsidR="003C520B" w:rsidRPr="00F757C2">
        <w:rPr>
          <w:rFonts w:asciiTheme="minorHAnsi" w:hAnsiTheme="minorHAnsi" w:cstheme="minorHAnsi"/>
          <w:color w:val="C00000"/>
          <w:sz w:val="28"/>
          <w:szCs w:val="28"/>
        </w:rPr>
        <w:t>8:00p</w:t>
      </w:r>
      <w:r w:rsidR="00011F2A" w:rsidRPr="00F757C2">
        <w:rPr>
          <w:rFonts w:asciiTheme="minorHAnsi" w:hAnsiTheme="minorHAnsi" w:cstheme="minorHAnsi"/>
          <w:color w:val="C00000"/>
          <w:sz w:val="28"/>
          <w:szCs w:val="28"/>
        </w:rPr>
        <w:t>m</w:t>
      </w:r>
    </w:p>
    <w:p w14:paraId="5B4CB15B" w14:textId="0423FB5C" w:rsidR="00EC173B" w:rsidRPr="008D583D" w:rsidRDefault="00EC173B" w:rsidP="00EC173B">
      <w:pPr>
        <w:pStyle w:val="BodyText"/>
        <w:tabs>
          <w:tab w:val="left" w:pos="2980"/>
        </w:tabs>
        <w:spacing w:before="51"/>
        <w:jc w:val="center"/>
        <w:rPr>
          <w:rFonts w:ascii="Verdana" w:hAnsi="Verdana"/>
          <w:color w:val="C00000"/>
          <w:sz w:val="19"/>
          <w:szCs w:val="19"/>
          <w:u w:val="single"/>
          <w:shd w:val="clear" w:color="auto" w:fill="FFFFFF"/>
          <w:lang w:val="es-MX"/>
        </w:rPr>
      </w:pPr>
      <w:proofErr w:type="spellStart"/>
      <w:r w:rsidRPr="008D583D">
        <w:rPr>
          <w:rFonts w:asciiTheme="minorHAnsi" w:hAnsiTheme="minorHAnsi" w:cstheme="minorHAnsi"/>
          <w:color w:val="C00000"/>
          <w:lang w:val="es-MX"/>
        </w:rPr>
        <w:t>Regist</w:t>
      </w:r>
      <w:r w:rsidR="008D583D" w:rsidRPr="008D583D">
        <w:rPr>
          <w:rFonts w:asciiTheme="minorHAnsi" w:hAnsiTheme="minorHAnsi" w:cstheme="minorHAnsi"/>
          <w:color w:val="C00000"/>
          <w:lang w:val="es-MX"/>
        </w:rPr>
        <w:t>reses</w:t>
      </w:r>
      <w:proofErr w:type="spellEnd"/>
      <w:r w:rsidR="008D583D" w:rsidRPr="008D583D">
        <w:rPr>
          <w:rFonts w:asciiTheme="minorHAnsi" w:hAnsiTheme="minorHAnsi" w:cstheme="minorHAnsi"/>
          <w:color w:val="C00000"/>
          <w:lang w:val="es-MX"/>
        </w:rPr>
        <w:t xml:space="preserve"> a este taller gratis por</w:t>
      </w:r>
      <w:r w:rsidRPr="008D583D">
        <w:rPr>
          <w:rFonts w:asciiTheme="minorHAnsi" w:hAnsiTheme="minorHAnsi" w:cstheme="minorHAnsi"/>
          <w:color w:val="C00000"/>
          <w:lang w:val="es-MX"/>
        </w:rPr>
        <w:t xml:space="preserve"> </w:t>
      </w:r>
      <w:proofErr w:type="gramStart"/>
      <w:r w:rsidRPr="008D583D">
        <w:rPr>
          <w:rFonts w:asciiTheme="minorHAnsi" w:hAnsiTheme="minorHAnsi" w:cstheme="minorHAnsi"/>
          <w:color w:val="C00000"/>
          <w:lang w:val="es-MX"/>
        </w:rPr>
        <w:t>Zoom</w:t>
      </w:r>
      <w:proofErr w:type="gramEnd"/>
      <w:r w:rsidRPr="008D583D">
        <w:rPr>
          <w:rFonts w:asciiTheme="minorHAnsi" w:hAnsiTheme="minorHAnsi" w:cstheme="minorHAnsi"/>
          <w:color w:val="C00000"/>
          <w:lang w:val="es-MX"/>
        </w:rPr>
        <w:t xml:space="preserve"> a: </w:t>
      </w:r>
      <w:hyperlink r:id="rId9" w:history="1">
        <w:r w:rsidR="00210B05" w:rsidRPr="00935938">
          <w:rPr>
            <w:rStyle w:val="Hyperlink"/>
            <w:b/>
            <w:bCs/>
            <w:lang w:val="es-MX"/>
          </w:rPr>
          <w:t>https://bit.ly/30Z37P4</w:t>
        </w:r>
      </w:hyperlink>
      <w:r w:rsidR="00210B05" w:rsidRPr="008D583D">
        <w:rPr>
          <w:color w:val="C00000"/>
          <w:lang w:val="es-MX"/>
        </w:rPr>
        <w:t xml:space="preserve"> </w:t>
      </w:r>
    </w:p>
    <w:p w14:paraId="6516B2F3" w14:textId="77777777" w:rsidR="008D583D" w:rsidRDefault="008D583D" w:rsidP="00EC173B">
      <w:pPr>
        <w:pStyle w:val="BodyText"/>
        <w:tabs>
          <w:tab w:val="left" w:pos="2980"/>
        </w:tabs>
        <w:spacing w:before="51"/>
        <w:ind w:left="360"/>
        <w:rPr>
          <w:rFonts w:asciiTheme="minorHAnsi" w:hAnsiTheme="minorHAnsi" w:cs="Helvetica"/>
          <w:b/>
          <w:bCs/>
          <w:color w:val="232333"/>
        </w:rPr>
      </w:pPr>
      <w:r w:rsidRPr="008D583D">
        <w:rPr>
          <w:rFonts w:asciiTheme="minorHAnsi" w:hAnsiTheme="minorHAnsi" w:cs="Helvetica"/>
          <w:b/>
          <w:bCs/>
          <w:color w:val="232333"/>
          <w:lang w:val="es-MX"/>
        </w:rPr>
        <w:t xml:space="preserve">Nota: Esta capacitación está destinada a los </w:t>
      </w:r>
      <w:proofErr w:type="spellStart"/>
      <w:r w:rsidRPr="008D583D">
        <w:rPr>
          <w:rFonts w:asciiTheme="minorHAnsi" w:hAnsiTheme="minorHAnsi" w:cs="Helvetica"/>
          <w:b/>
          <w:bCs/>
          <w:color w:val="232333"/>
          <w:lang w:val="es-MX"/>
        </w:rPr>
        <w:t>autoprobadores</w:t>
      </w:r>
      <w:proofErr w:type="spellEnd"/>
      <w:r w:rsidRPr="008D583D">
        <w:rPr>
          <w:rFonts w:asciiTheme="minorHAnsi" w:hAnsiTheme="minorHAnsi" w:cs="Helvetica"/>
          <w:b/>
          <w:bCs/>
          <w:color w:val="232333"/>
          <w:lang w:val="es-MX"/>
        </w:rPr>
        <w:t xml:space="preserve">/personas que reciben servicios a través del Centro Regional y a sus familiares/proveedores de atención médica. </w:t>
      </w:r>
      <w:r w:rsidRPr="008D583D">
        <w:rPr>
          <w:rFonts w:asciiTheme="minorHAnsi" w:hAnsiTheme="minorHAnsi" w:cs="Helvetica"/>
          <w:b/>
          <w:bCs/>
          <w:color w:val="232333"/>
        </w:rPr>
        <w:t xml:space="preserve">¡Pero </w:t>
      </w:r>
      <w:proofErr w:type="spellStart"/>
      <w:r w:rsidRPr="008D583D">
        <w:rPr>
          <w:rFonts w:asciiTheme="minorHAnsi" w:hAnsiTheme="minorHAnsi" w:cs="Helvetica"/>
          <w:b/>
          <w:bCs/>
          <w:color w:val="232333"/>
        </w:rPr>
        <w:t>todos</w:t>
      </w:r>
      <w:proofErr w:type="spellEnd"/>
      <w:r w:rsidRPr="008D583D">
        <w:rPr>
          <w:rFonts w:asciiTheme="minorHAnsi" w:hAnsiTheme="minorHAnsi" w:cs="Helvetica"/>
          <w:b/>
          <w:bCs/>
          <w:color w:val="232333"/>
        </w:rPr>
        <w:t xml:space="preserve"> son </w:t>
      </w:r>
      <w:proofErr w:type="spellStart"/>
      <w:r w:rsidRPr="008D583D">
        <w:rPr>
          <w:rFonts w:asciiTheme="minorHAnsi" w:hAnsiTheme="minorHAnsi" w:cs="Helvetica"/>
          <w:b/>
          <w:bCs/>
          <w:color w:val="232333"/>
        </w:rPr>
        <w:t>bienvenidos</w:t>
      </w:r>
      <w:proofErr w:type="spellEnd"/>
      <w:r w:rsidRPr="008D583D">
        <w:rPr>
          <w:rFonts w:asciiTheme="minorHAnsi" w:hAnsiTheme="minorHAnsi" w:cs="Helvetica"/>
          <w:b/>
          <w:bCs/>
          <w:color w:val="232333"/>
        </w:rPr>
        <w:t>!</w:t>
      </w:r>
    </w:p>
    <w:p w14:paraId="20DCB5FA" w14:textId="0B2CF6EE" w:rsidR="003C520B" w:rsidRPr="0052634B" w:rsidRDefault="003C520B" w:rsidP="003C520B">
      <w:pPr>
        <w:pStyle w:val="BodyText"/>
        <w:numPr>
          <w:ilvl w:val="0"/>
          <w:numId w:val="2"/>
        </w:numPr>
        <w:tabs>
          <w:tab w:val="left" w:pos="2980"/>
        </w:tabs>
        <w:spacing w:before="51"/>
        <w:rPr>
          <w:rFonts w:asciiTheme="minorHAnsi" w:hAnsiTheme="minorHAnsi" w:cs="Helvetica"/>
          <w:color w:val="0070C0"/>
          <w:lang w:val="es-MX"/>
        </w:rPr>
      </w:pPr>
      <w:r w:rsidRPr="0052634B">
        <w:rPr>
          <w:rFonts w:asciiTheme="minorHAnsi" w:hAnsiTheme="minorHAnsi" w:cs="Helvetica"/>
          <w:color w:val="0070C0"/>
          <w:lang w:val="es-MX"/>
        </w:rPr>
        <w:t xml:space="preserve">HCBS </w:t>
      </w:r>
      <w:r w:rsidR="008D583D" w:rsidRPr="0052634B">
        <w:rPr>
          <w:rFonts w:asciiTheme="minorHAnsi" w:hAnsiTheme="minorHAnsi" w:cs="Helvetica"/>
          <w:color w:val="0070C0"/>
          <w:lang w:val="es-MX"/>
        </w:rPr>
        <w:t>es</w:t>
      </w:r>
      <w:r w:rsidRPr="0052634B">
        <w:rPr>
          <w:rFonts w:asciiTheme="minorHAnsi" w:hAnsiTheme="minorHAnsi" w:cs="Helvetica"/>
          <w:color w:val="0070C0"/>
          <w:lang w:val="es-MX"/>
        </w:rPr>
        <w:t>:</w:t>
      </w:r>
      <w:r w:rsidR="00CE45EF" w:rsidRPr="0052634B">
        <w:rPr>
          <w:rFonts w:asciiTheme="minorHAnsi" w:hAnsiTheme="minorHAnsi" w:cs="Helvetica"/>
          <w:color w:val="0070C0"/>
          <w:lang w:val="es-MX"/>
        </w:rPr>
        <w:t xml:space="preserve"> </w:t>
      </w:r>
      <w:proofErr w:type="spellStart"/>
      <w:r w:rsidR="008D583D" w:rsidRPr="0052634B">
        <w:rPr>
          <w:rFonts w:asciiTheme="minorHAnsi" w:hAnsiTheme="minorHAnsi" w:cs="Helvetica"/>
          <w:color w:val="0070C0"/>
          <w:lang w:val="es-MX"/>
        </w:rPr>
        <w:t>integracion</w:t>
      </w:r>
      <w:proofErr w:type="spellEnd"/>
      <w:r w:rsidR="008D583D" w:rsidRPr="0052634B">
        <w:rPr>
          <w:rFonts w:asciiTheme="minorHAnsi" w:hAnsiTheme="minorHAnsi" w:cs="Helvetica"/>
          <w:color w:val="0070C0"/>
          <w:lang w:val="es-MX"/>
        </w:rPr>
        <w:t xml:space="preserve"> comunitaria</w:t>
      </w:r>
      <w:r w:rsidR="00CE45EF" w:rsidRPr="0052634B">
        <w:rPr>
          <w:rFonts w:asciiTheme="minorHAnsi" w:hAnsiTheme="minorHAnsi" w:cs="Helvetica"/>
          <w:color w:val="0070C0"/>
          <w:lang w:val="es-MX"/>
        </w:rPr>
        <w:t>, independenc</w:t>
      </w:r>
      <w:r w:rsidR="0052634B" w:rsidRPr="0052634B">
        <w:rPr>
          <w:rFonts w:asciiTheme="minorHAnsi" w:hAnsiTheme="minorHAnsi" w:cs="Helvetica"/>
          <w:color w:val="0070C0"/>
          <w:lang w:val="es-MX"/>
        </w:rPr>
        <w:t>ia</w:t>
      </w:r>
      <w:r w:rsidR="00CE45EF" w:rsidRPr="0052634B">
        <w:rPr>
          <w:rFonts w:asciiTheme="minorHAnsi" w:hAnsiTheme="minorHAnsi" w:cs="Helvetica"/>
          <w:color w:val="0070C0"/>
          <w:lang w:val="es-MX"/>
        </w:rPr>
        <w:t xml:space="preserve">, </w:t>
      </w:r>
      <w:r w:rsidR="0052634B" w:rsidRPr="0052634B">
        <w:rPr>
          <w:rFonts w:asciiTheme="minorHAnsi" w:hAnsiTheme="minorHAnsi" w:cs="Helvetica"/>
          <w:color w:val="0070C0"/>
          <w:lang w:val="es-MX"/>
        </w:rPr>
        <w:t>el</w:t>
      </w:r>
      <w:r w:rsidR="0052634B">
        <w:rPr>
          <w:rFonts w:asciiTheme="minorHAnsi" w:hAnsiTheme="minorHAnsi" w:cs="Helvetica"/>
          <w:color w:val="0070C0"/>
          <w:lang w:val="es-MX"/>
        </w:rPr>
        <w:t xml:space="preserve"> poder elegir</w:t>
      </w:r>
      <w:r w:rsidR="00CE45EF" w:rsidRPr="0052634B">
        <w:rPr>
          <w:rFonts w:asciiTheme="minorHAnsi" w:hAnsiTheme="minorHAnsi" w:cs="Helvetica"/>
          <w:color w:val="0070C0"/>
          <w:lang w:val="es-MX"/>
        </w:rPr>
        <w:t xml:space="preserve">, </w:t>
      </w:r>
      <w:r w:rsidR="0052634B">
        <w:rPr>
          <w:rFonts w:asciiTheme="minorHAnsi" w:hAnsiTheme="minorHAnsi" w:cs="Helvetica"/>
          <w:color w:val="0070C0"/>
          <w:lang w:val="es-MX"/>
        </w:rPr>
        <w:t>planes centrados en la persona</w:t>
      </w:r>
      <w:r w:rsidR="00CE45EF" w:rsidRPr="0052634B">
        <w:rPr>
          <w:rFonts w:asciiTheme="minorHAnsi" w:hAnsiTheme="minorHAnsi" w:cs="Helvetica"/>
          <w:color w:val="0070C0"/>
          <w:lang w:val="es-MX"/>
        </w:rPr>
        <w:t xml:space="preserve">, </w:t>
      </w:r>
      <w:r w:rsidR="00743A8C" w:rsidRPr="0052634B">
        <w:rPr>
          <w:rFonts w:asciiTheme="minorHAnsi" w:hAnsiTheme="minorHAnsi" w:cs="Helvetica"/>
          <w:color w:val="0070C0"/>
          <w:lang w:val="es-MX"/>
        </w:rPr>
        <w:t>&amp;</w:t>
      </w:r>
      <w:r w:rsidRPr="0052634B">
        <w:rPr>
          <w:rFonts w:asciiTheme="minorHAnsi" w:hAnsiTheme="minorHAnsi" w:cs="Helvetica"/>
          <w:color w:val="0070C0"/>
          <w:lang w:val="es-MX"/>
        </w:rPr>
        <w:t xml:space="preserve"> </w:t>
      </w:r>
      <w:r w:rsidR="0052634B">
        <w:rPr>
          <w:rFonts w:asciiTheme="minorHAnsi" w:hAnsiTheme="minorHAnsi" w:cs="Helvetica"/>
          <w:color w:val="0070C0"/>
          <w:lang w:val="es-MX"/>
        </w:rPr>
        <w:t>derechos del cliente</w:t>
      </w:r>
      <w:r w:rsidR="00CE45EF" w:rsidRPr="0052634B">
        <w:rPr>
          <w:rFonts w:asciiTheme="minorHAnsi" w:hAnsiTheme="minorHAnsi" w:cs="Helvetica"/>
          <w:color w:val="0070C0"/>
          <w:lang w:val="es-MX"/>
        </w:rPr>
        <w:t xml:space="preserve">. </w:t>
      </w:r>
    </w:p>
    <w:p w14:paraId="6C7EBC98" w14:textId="690AC43D" w:rsidR="003C520B" w:rsidRPr="00764BC3" w:rsidRDefault="00764BC3" w:rsidP="003C520B">
      <w:pPr>
        <w:pStyle w:val="BodyText"/>
        <w:numPr>
          <w:ilvl w:val="0"/>
          <w:numId w:val="2"/>
        </w:numPr>
        <w:tabs>
          <w:tab w:val="left" w:pos="2980"/>
        </w:tabs>
        <w:spacing w:before="51"/>
        <w:rPr>
          <w:rFonts w:asciiTheme="minorHAnsi" w:hAnsiTheme="minorHAnsi" w:cs="Helvetica"/>
          <w:color w:val="0070C0"/>
          <w:lang w:val="es-MX"/>
        </w:rPr>
      </w:pPr>
      <w:r w:rsidRPr="00764BC3">
        <w:rPr>
          <w:rFonts w:asciiTheme="minorHAnsi" w:hAnsiTheme="minorHAnsi" w:cs="Helvetica"/>
          <w:color w:val="0070C0"/>
          <w:lang w:val="es-MX"/>
        </w:rPr>
        <w:t xml:space="preserve">En </w:t>
      </w:r>
      <w:proofErr w:type="spellStart"/>
      <w:r w:rsidRPr="00764BC3">
        <w:rPr>
          <w:rFonts w:asciiTheme="minorHAnsi" w:hAnsiTheme="minorHAnsi" w:cs="Helvetica"/>
          <w:color w:val="0070C0"/>
          <w:lang w:val="es-MX"/>
        </w:rPr>
        <w:t>vendorizados</w:t>
      </w:r>
      <w:proofErr w:type="spellEnd"/>
      <w:r w:rsidR="003C520B" w:rsidRPr="00764BC3">
        <w:rPr>
          <w:rFonts w:asciiTheme="minorHAnsi" w:hAnsiTheme="minorHAnsi" w:cs="Helvetica"/>
          <w:color w:val="0070C0"/>
          <w:lang w:val="es-MX"/>
        </w:rPr>
        <w:t>/</w:t>
      </w:r>
      <w:r w:rsidRPr="00764BC3">
        <w:rPr>
          <w:rFonts w:asciiTheme="minorHAnsi" w:hAnsiTheme="minorHAnsi" w:cs="Helvetica"/>
          <w:color w:val="0070C0"/>
          <w:lang w:val="es-MX"/>
        </w:rPr>
        <w:t xml:space="preserve">residencias </w:t>
      </w:r>
      <w:proofErr w:type="spellStart"/>
      <w:r w:rsidRPr="00764BC3">
        <w:rPr>
          <w:rFonts w:asciiTheme="minorHAnsi" w:hAnsiTheme="minorHAnsi" w:cs="Helvetica"/>
          <w:color w:val="0070C0"/>
          <w:lang w:val="es-MX"/>
        </w:rPr>
        <w:t>licensiadas</w:t>
      </w:r>
      <w:proofErr w:type="spellEnd"/>
      <w:r w:rsidR="003C520B" w:rsidRPr="00764BC3">
        <w:rPr>
          <w:rFonts w:asciiTheme="minorHAnsi" w:hAnsiTheme="minorHAnsi" w:cs="Helvetica"/>
          <w:color w:val="0070C0"/>
          <w:lang w:val="es-MX"/>
        </w:rPr>
        <w:t xml:space="preserve">, HCBS </w:t>
      </w:r>
      <w:proofErr w:type="spellStart"/>
      <w:r w:rsidRPr="00764BC3">
        <w:rPr>
          <w:rFonts w:asciiTheme="minorHAnsi" w:hAnsiTheme="minorHAnsi" w:cs="Helvetica"/>
          <w:color w:val="0070C0"/>
          <w:lang w:val="es-MX"/>
        </w:rPr>
        <w:t>sublinea</w:t>
      </w:r>
      <w:proofErr w:type="spellEnd"/>
      <w:r w:rsidR="003C520B" w:rsidRPr="00764BC3">
        <w:rPr>
          <w:rFonts w:asciiTheme="minorHAnsi" w:hAnsiTheme="minorHAnsi" w:cs="Helvetica"/>
          <w:color w:val="0070C0"/>
          <w:lang w:val="es-MX"/>
        </w:rPr>
        <w:t xml:space="preserve">: </w:t>
      </w:r>
      <w:r w:rsidRPr="00764BC3">
        <w:rPr>
          <w:rFonts w:asciiTheme="minorHAnsi" w:hAnsiTheme="minorHAnsi" w:cs="Helvetica"/>
          <w:color w:val="0070C0"/>
          <w:lang w:val="es-MX"/>
        </w:rPr>
        <w:t xml:space="preserve">derechos de </w:t>
      </w:r>
      <w:proofErr w:type="spellStart"/>
      <w:r w:rsidRPr="00764BC3">
        <w:rPr>
          <w:rFonts w:asciiTheme="minorHAnsi" w:hAnsiTheme="minorHAnsi" w:cs="Helvetica"/>
          <w:color w:val="0070C0"/>
          <w:lang w:val="es-MX"/>
        </w:rPr>
        <w:t>visitores</w:t>
      </w:r>
      <w:proofErr w:type="spellEnd"/>
      <w:r w:rsidR="003C520B" w:rsidRPr="00764BC3">
        <w:rPr>
          <w:rFonts w:asciiTheme="minorHAnsi" w:hAnsiTheme="minorHAnsi" w:cs="Helvetica"/>
          <w:color w:val="0070C0"/>
          <w:lang w:val="es-MX"/>
        </w:rPr>
        <w:t xml:space="preserve">, </w:t>
      </w:r>
      <w:r w:rsidRPr="00764BC3">
        <w:rPr>
          <w:rFonts w:asciiTheme="minorHAnsi" w:hAnsiTheme="minorHAnsi" w:cs="Helvetica"/>
          <w:color w:val="0070C0"/>
          <w:lang w:val="es-MX"/>
        </w:rPr>
        <w:t>acceso a comida</w:t>
      </w:r>
      <w:r w:rsidR="003C520B" w:rsidRPr="00764BC3">
        <w:rPr>
          <w:rFonts w:asciiTheme="minorHAnsi" w:hAnsiTheme="minorHAnsi" w:cs="Helvetica"/>
          <w:color w:val="0070C0"/>
          <w:lang w:val="es-MX"/>
        </w:rPr>
        <w:t xml:space="preserve">, </w:t>
      </w:r>
      <w:r w:rsidRPr="00764BC3">
        <w:rPr>
          <w:rFonts w:asciiTheme="minorHAnsi" w:hAnsiTheme="minorHAnsi" w:cs="Helvetica"/>
          <w:color w:val="0070C0"/>
          <w:lang w:val="es-MX"/>
        </w:rPr>
        <w:t>puerta</w:t>
      </w:r>
      <w:r>
        <w:rPr>
          <w:rFonts w:asciiTheme="minorHAnsi" w:hAnsiTheme="minorHAnsi" w:cs="Helvetica"/>
          <w:color w:val="0070C0"/>
          <w:lang w:val="es-MX"/>
        </w:rPr>
        <w:t>s que se puedan cerrar con candados</w:t>
      </w:r>
      <w:r w:rsidR="003C520B" w:rsidRPr="00764BC3">
        <w:rPr>
          <w:rFonts w:asciiTheme="minorHAnsi" w:hAnsiTheme="minorHAnsi" w:cs="Helvetica"/>
          <w:color w:val="0070C0"/>
          <w:lang w:val="es-MX"/>
        </w:rPr>
        <w:t xml:space="preserve">, </w:t>
      </w:r>
      <w:r>
        <w:rPr>
          <w:rFonts w:asciiTheme="minorHAnsi" w:hAnsiTheme="minorHAnsi" w:cs="Helvetica"/>
          <w:color w:val="0070C0"/>
          <w:lang w:val="es-MX"/>
        </w:rPr>
        <w:t xml:space="preserve">el poder elegir un cuarto solo </w:t>
      </w:r>
      <w:r w:rsidR="003C520B" w:rsidRPr="00764BC3">
        <w:rPr>
          <w:rFonts w:asciiTheme="minorHAnsi" w:hAnsiTheme="minorHAnsi" w:cs="Helvetica"/>
          <w:color w:val="0070C0"/>
          <w:lang w:val="es-MX"/>
        </w:rPr>
        <w:t xml:space="preserve">/ </w:t>
      </w:r>
      <w:r>
        <w:rPr>
          <w:rFonts w:asciiTheme="minorHAnsi" w:hAnsiTheme="minorHAnsi" w:cs="Helvetica"/>
          <w:color w:val="0070C0"/>
          <w:lang w:val="es-MX"/>
        </w:rPr>
        <w:t xml:space="preserve">elegir </w:t>
      </w:r>
      <w:proofErr w:type="spellStart"/>
      <w:r>
        <w:rPr>
          <w:rFonts w:asciiTheme="minorHAnsi" w:hAnsiTheme="minorHAnsi" w:cs="Helvetica"/>
          <w:color w:val="0070C0"/>
          <w:lang w:val="es-MX"/>
        </w:rPr>
        <w:t>uns</w:t>
      </w:r>
      <w:proofErr w:type="spellEnd"/>
      <w:r>
        <w:rPr>
          <w:rFonts w:asciiTheme="minorHAnsi" w:hAnsiTheme="minorHAnsi" w:cs="Helvetica"/>
          <w:color w:val="0070C0"/>
          <w:lang w:val="es-MX"/>
        </w:rPr>
        <w:t xml:space="preserve"> compañero de cuarto</w:t>
      </w:r>
      <w:r w:rsidR="003C520B" w:rsidRPr="00764BC3">
        <w:rPr>
          <w:rFonts w:asciiTheme="minorHAnsi" w:hAnsiTheme="minorHAnsi" w:cs="Helvetica"/>
          <w:color w:val="0070C0"/>
          <w:lang w:val="es-MX"/>
        </w:rPr>
        <w:t xml:space="preserve">, </w:t>
      </w:r>
      <w:proofErr w:type="spellStart"/>
      <w:r w:rsidR="003C520B" w:rsidRPr="00764BC3">
        <w:rPr>
          <w:rFonts w:asciiTheme="minorHAnsi" w:hAnsiTheme="minorHAnsi" w:cs="Helvetica"/>
          <w:color w:val="0070C0"/>
          <w:lang w:val="es-MX"/>
        </w:rPr>
        <w:t>accessibili</w:t>
      </w:r>
      <w:r>
        <w:rPr>
          <w:rFonts w:asciiTheme="minorHAnsi" w:hAnsiTheme="minorHAnsi" w:cs="Helvetica"/>
          <w:color w:val="0070C0"/>
          <w:lang w:val="es-MX"/>
        </w:rPr>
        <w:t>dad</w:t>
      </w:r>
      <w:proofErr w:type="spellEnd"/>
      <w:r w:rsidR="003C520B" w:rsidRPr="00764BC3">
        <w:rPr>
          <w:rFonts w:asciiTheme="minorHAnsi" w:hAnsiTheme="minorHAnsi" w:cs="Helvetica"/>
          <w:color w:val="0070C0"/>
          <w:lang w:val="es-MX"/>
        </w:rPr>
        <w:t xml:space="preserve">, </w:t>
      </w:r>
      <w:r>
        <w:rPr>
          <w:rFonts w:asciiTheme="minorHAnsi" w:hAnsiTheme="minorHAnsi" w:cs="Helvetica"/>
          <w:color w:val="0070C0"/>
          <w:lang w:val="es-MX"/>
        </w:rPr>
        <w:t xml:space="preserve">y </w:t>
      </w:r>
      <w:proofErr w:type="spellStart"/>
      <w:r>
        <w:rPr>
          <w:rFonts w:asciiTheme="minorHAnsi" w:hAnsiTheme="minorHAnsi" w:cs="Helvetica"/>
          <w:color w:val="0070C0"/>
          <w:lang w:val="es-MX"/>
        </w:rPr>
        <w:t>mas</w:t>
      </w:r>
      <w:proofErr w:type="spellEnd"/>
      <w:r w:rsidR="003C520B" w:rsidRPr="00764BC3">
        <w:rPr>
          <w:rFonts w:asciiTheme="minorHAnsi" w:hAnsiTheme="minorHAnsi" w:cs="Helvetica"/>
          <w:color w:val="0070C0"/>
          <w:lang w:val="es-MX"/>
        </w:rPr>
        <w:t xml:space="preserve">. </w:t>
      </w:r>
      <w:r w:rsidR="003C520B" w:rsidRPr="00764BC3">
        <w:rPr>
          <w:rFonts w:asciiTheme="minorHAnsi" w:hAnsiTheme="minorHAnsi" w:cstheme="minorHAnsi"/>
          <w:color w:val="0070C0"/>
          <w:lang w:val="es-MX"/>
        </w:rPr>
        <w:t xml:space="preserve"> </w:t>
      </w:r>
    </w:p>
    <w:p w14:paraId="0145BABA" w14:textId="1B29937B" w:rsidR="00743A8C" w:rsidRPr="00764BC3" w:rsidRDefault="00764BC3" w:rsidP="003C520B">
      <w:pPr>
        <w:pStyle w:val="BodyText"/>
        <w:numPr>
          <w:ilvl w:val="0"/>
          <w:numId w:val="2"/>
        </w:numPr>
        <w:tabs>
          <w:tab w:val="left" w:pos="2980"/>
        </w:tabs>
        <w:spacing w:before="51"/>
        <w:rPr>
          <w:rFonts w:asciiTheme="minorHAnsi" w:hAnsiTheme="minorHAnsi" w:cs="Helvetica"/>
          <w:color w:val="0070C0"/>
          <w:lang w:val="es-MX"/>
        </w:rPr>
      </w:pPr>
      <w:proofErr w:type="gramStart"/>
      <w:r w:rsidRPr="00764BC3">
        <w:rPr>
          <w:rFonts w:asciiTheme="minorHAnsi" w:hAnsiTheme="minorHAnsi" w:cs="Helvetica"/>
          <w:color w:val="0070C0"/>
          <w:lang w:val="es-MX"/>
        </w:rPr>
        <w:t>Aprenda como</w:t>
      </w:r>
      <w:r w:rsidR="00EC173B" w:rsidRPr="00764BC3">
        <w:rPr>
          <w:rFonts w:asciiTheme="minorHAnsi" w:hAnsiTheme="minorHAnsi" w:cs="Helvetica"/>
          <w:color w:val="0070C0"/>
          <w:lang w:val="es-MX"/>
        </w:rPr>
        <w:t xml:space="preserve"> </w:t>
      </w:r>
      <w:r w:rsidR="003C520B" w:rsidRPr="00764BC3">
        <w:rPr>
          <w:rFonts w:asciiTheme="minorHAnsi" w:hAnsiTheme="minorHAnsi" w:cs="Helvetica"/>
          <w:color w:val="0070C0"/>
          <w:lang w:val="es-MX"/>
        </w:rPr>
        <w:t>HCBS af</w:t>
      </w:r>
      <w:r w:rsidRPr="00764BC3">
        <w:rPr>
          <w:rFonts w:asciiTheme="minorHAnsi" w:hAnsiTheme="minorHAnsi" w:cs="Helvetica"/>
          <w:color w:val="0070C0"/>
          <w:lang w:val="es-MX"/>
        </w:rPr>
        <w:t xml:space="preserve">ecta el poder tener opciones </w:t>
      </w:r>
      <w:r>
        <w:rPr>
          <w:rFonts w:asciiTheme="minorHAnsi" w:hAnsiTheme="minorHAnsi" w:cs="Helvetica"/>
          <w:color w:val="0070C0"/>
          <w:lang w:val="es-MX"/>
        </w:rPr>
        <w:t>de servicios po</w:t>
      </w:r>
      <w:r w:rsidR="002D1CBD">
        <w:rPr>
          <w:rFonts w:asciiTheme="minorHAnsi" w:hAnsiTheme="minorHAnsi" w:cs="Helvetica"/>
          <w:color w:val="0070C0"/>
          <w:lang w:val="es-MX"/>
        </w:rPr>
        <w:t>r</w:t>
      </w:r>
      <w:r>
        <w:rPr>
          <w:rFonts w:asciiTheme="minorHAnsi" w:hAnsiTheme="minorHAnsi" w:cs="Helvetica"/>
          <w:color w:val="0070C0"/>
          <w:lang w:val="es-MX"/>
        </w:rPr>
        <w:t xml:space="preserve"> el Centro Regional</w:t>
      </w:r>
      <w:r w:rsidR="003C520B" w:rsidRPr="00764BC3">
        <w:rPr>
          <w:rFonts w:asciiTheme="minorHAnsi" w:hAnsiTheme="minorHAnsi" w:cs="Helvetica"/>
          <w:color w:val="0070C0"/>
          <w:lang w:val="es-MX"/>
        </w:rPr>
        <w:t>?</w:t>
      </w:r>
      <w:proofErr w:type="gramEnd"/>
    </w:p>
    <w:p w14:paraId="5BFC16F4" w14:textId="5D5727D5" w:rsidR="00743A8C" w:rsidRDefault="00764BC3" w:rsidP="00743A8C">
      <w:pPr>
        <w:pStyle w:val="ListParagraph"/>
        <w:numPr>
          <w:ilvl w:val="1"/>
          <w:numId w:val="2"/>
        </w:numPr>
      </w:pPr>
      <w:proofErr w:type="spellStart"/>
      <w:r>
        <w:t>Programas</w:t>
      </w:r>
      <w:proofErr w:type="spellEnd"/>
      <w:r>
        <w:t xml:space="preserve"> de </w:t>
      </w:r>
      <w:proofErr w:type="spellStart"/>
      <w:r>
        <w:t>dia</w:t>
      </w:r>
      <w:proofErr w:type="spellEnd"/>
      <w:r w:rsidR="00743A8C">
        <w:t xml:space="preserve"> &amp; </w:t>
      </w:r>
      <w:proofErr w:type="spellStart"/>
      <w:r>
        <w:t>empleo</w:t>
      </w:r>
      <w:proofErr w:type="spellEnd"/>
      <w:r w:rsidR="00743A8C">
        <w:t> </w:t>
      </w:r>
      <w:bookmarkStart w:id="2" w:name="_GoBack"/>
      <w:bookmarkEnd w:id="2"/>
    </w:p>
    <w:p w14:paraId="71096BA0" w14:textId="5D467E8B" w:rsidR="00743A8C" w:rsidRDefault="00743A8C" w:rsidP="00743A8C">
      <w:pPr>
        <w:pStyle w:val="ListParagraph"/>
        <w:numPr>
          <w:ilvl w:val="1"/>
          <w:numId w:val="2"/>
        </w:numPr>
      </w:pPr>
      <w:proofErr w:type="spellStart"/>
      <w:r>
        <w:t>Transport</w:t>
      </w:r>
      <w:r w:rsidR="00764BC3">
        <w:t>e</w:t>
      </w:r>
      <w:proofErr w:type="spellEnd"/>
    </w:p>
    <w:p w14:paraId="2ECE1D0D" w14:textId="648FA1AF" w:rsidR="00935938" w:rsidRPr="00935938" w:rsidRDefault="00764BC3" w:rsidP="00935938">
      <w:pPr>
        <w:pStyle w:val="ListParagraph"/>
        <w:numPr>
          <w:ilvl w:val="0"/>
          <w:numId w:val="3"/>
        </w:numPr>
        <w:rPr>
          <w:rFonts w:asciiTheme="minorHAnsi" w:hAnsiTheme="minorHAnsi" w:cs="Helvetica"/>
          <w:color w:val="232333"/>
          <w:lang w:val="es-MX"/>
        </w:rPr>
      </w:pPr>
      <w:r w:rsidRPr="00764BC3">
        <w:rPr>
          <w:lang w:val="es-MX"/>
        </w:rPr>
        <w:t>Vivienda independiente o de apoyos y mas</w:t>
      </w:r>
    </w:p>
    <w:p w14:paraId="753AADEF" w14:textId="77777777" w:rsidR="00935938" w:rsidRPr="00935938" w:rsidRDefault="00935938" w:rsidP="00935938">
      <w:pPr>
        <w:pStyle w:val="ListParagraph"/>
        <w:ind w:left="1440"/>
        <w:rPr>
          <w:rFonts w:asciiTheme="minorHAnsi" w:hAnsiTheme="minorHAnsi" w:cs="Helvetica"/>
          <w:color w:val="232333"/>
          <w:lang w:val="es-MX"/>
        </w:rPr>
      </w:pPr>
    </w:p>
    <w:p w14:paraId="23A21A0A" w14:textId="77777777" w:rsidR="002D1CBD" w:rsidRPr="002D1CBD" w:rsidRDefault="002D1CBD" w:rsidP="002D1CBD">
      <w:pPr>
        <w:rPr>
          <w:rFonts w:asciiTheme="minorHAnsi" w:hAnsiTheme="minorHAnsi" w:cs="Helvetica"/>
          <w:color w:val="232333"/>
          <w:sz w:val="24"/>
          <w:szCs w:val="24"/>
          <w:lang w:val="es-MX"/>
        </w:rPr>
      </w:pPr>
      <w:r w:rsidRPr="002D1CBD">
        <w:rPr>
          <w:rFonts w:asciiTheme="minorHAnsi" w:hAnsiTheme="minorHAnsi" w:cs="Helvetica"/>
          <w:color w:val="232333"/>
          <w:sz w:val="24"/>
          <w:szCs w:val="24"/>
          <w:lang w:val="es-MX"/>
        </w:rPr>
        <w:t xml:space="preserve">¿Qué es HCBS? Los servicios basados en el hogar y en la comunidad se desarrollaron para ofrecer apoyo a las personas en entornos comunitarios, como una alternativa a la atención institucional. En 2014, los Centros de Servicios de Medicare y Medicaid (CMS, por sus" publicaron nuevas reglas federales), que requieren hogares y programas donde se entrega HCBS para cumplir con los nuevos criterios. El Departamento de Servicios para el Desarrollo (DDS) y sus asociados están trabajando para implementar los requisitos para entornos basados en el hogar y la comunidad de acuerdo con esta Regla Final. La mayoría de los clientes del Centro Regional (y la mayoría de los proveedores de servicios) se verán afectados por la Regla Final de CMS. </w:t>
      </w:r>
    </w:p>
    <w:p w14:paraId="6246747C" w14:textId="77777777" w:rsidR="003C520B" w:rsidRPr="0028763D" w:rsidRDefault="003C520B" w:rsidP="003C520B">
      <w:pPr>
        <w:spacing w:before="44"/>
        <w:rPr>
          <w:rFonts w:asciiTheme="minorHAnsi" w:hAnsiTheme="minorHAnsi" w:cstheme="minorHAnsi"/>
          <w:sz w:val="24"/>
          <w:szCs w:val="24"/>
        </w:rPr>
      </w:pPr>
    </w:p>
    <w:p w14:paraId="43EFAC83" w14:textId="73DAFC3E" w:rsidR="003C520B" w:rsidRPr="003404DF" w:rsidRDefault="003C520B" w:rsidP="003C520B">
      <w:pPr>
        <w:spacing w:before="44"/>
        <w:rPr>
          <w:rFonts w:asciiTheme="minorHAnsi" w:hAnsiTheme="minorHAnsi" w:cstheme="minorHAnsi"/>
          <w:color w:val="333333"/>
          <w:sz w:val="24"/>
          <w:szCs w:val="24"/>
          <w:shd w:val="clear" w:color="auto" w:fill="FFFFFF"/>
        </w:rPr>
      </w:pPr>
      <w:r w:rsidRPr="003404DF">
        <w:rPr>
          <w:rFonts w:asciiTheme="minorHAnsi" w:hAnsiTheme="minorHAnsi" w:cstheme="minorHAnsi"/>
          <w:color w:val="333333"/>
          <w:sz w:val="24"/>
          <w:szCs w:val="24"/>
          <w:shd w:val="clear" w:color="auto" w:fill="FFFFFF"/>
        </w:rPr>
        <w:t xml:space="preserve">Katherine Weston, Home and Community Based </w:t>
      </w:r>
      <w:proofErr w:type="spellStart"/>
      <w:r w:rsidR="00764BC3">
        <w:rPr>
          <w:rFonts w:asciiTheme="minorHAnsi" w:hAnsiTheme="minorHAnsi" w:cstheme="minorHAnsi"/>
          <w:color w:val="333333"/>
          <w:sz w:val="24"/>
          <w:szCs w:val="24"/>
          <w:shd w:val="clear" w:color="auto" w:fill="FFFFFF"/>
        </w:rPr>
        <w:t>Especialista</w:t>
      </w:r>
      <w:proofErr w:type="spellEnd"/>
      <w:r w:rsidRPr="003404DF">
        <w:rPr>
          <w:rFonts w:asciiTheme="minorHAnsi" w:hAnsiTheme="minorHAnsi" w:cstheme="minorHAnsi"/>
          <w:color w:val="333333"/>
          <w:sz w:val="24"/>
          <w:szCs w:val="24"/>
          <w:shd w:val="clear" w:color="auto" w:fill="FFFFFF"/>
        </w:rPr>
        <w:t xml:space="preserve">, Alta California Regional Center, </w:t>
      </w:r>
      <w:proofErr w:type="spellStart"/>
      <w:r w:rsidR="00764BC3">
        <w:rPr>
          <w:rFonts w:asciiTheme="minorHAnsi" w:hAnsiTheme="minorHAnsi" w:cstheme="minorHAnsi"/>
          <w:color w:val="333333"/>
          <w:sz w:val="24"/>
          <w:szCs w:val="24"/>
          <w:shd w:val="clear" w:color="auto" w:fill="FFFFFF"/>
        </w:rPr>
        <w:t>nos</w:t>
      </w:r>
      <w:proofErr w:type="spellEnd"/>
      <w:r w:rsidR="00764BC3">
        <w:rPr>
          <w:rFonts w:asciiTheme="minorHAnsi" w:hAnsiTheme="minorHAnsi" w:cstheme="minorHAnsi"/>
          <w:color w:val="333333"/>
          <w:sz w:val="24"/>
          <w:szCs w:val="24"/>
          <w:shd w:val="clear" w:color="auto" w:fill="FFFFFF"/>
        </w:rPr>
        <w:t xml:space="preserve"> </w:t>
      </w:r>
      <w:proofErr w:type="spellStart"/>
      <w:r w:rsidR="00764BC3">
        <w:rPr>
          <w:rFonts w:asciiTheme="minorHAnsi" w:hAnsiTheme="minorHAnsi" w:cstheme="minorHAnsi"/>
          <w:color w:val="333333"/>
          <w:sz w:val="24"/>
          <w:szCs w:val="24"/>
          <w:shd w:val="clear" w:color="auto" w:fill="FFFFFF"/>
        </w:rPr>
        <w:t>ayudara</w:t>
      </w:r>
      <w:proofErr w:type="spellEnd"/>
      <w:r w:rsidR="00764BC3">
        <w:rPr>
          <w:rFonts w:asciiTheme="minorHAnsi" w:hAnsiTheme="minorHAnsi" w:cstheme="minorHAnsi"/>
          <w:color w:val="333333"/>
          <w:sz w:val="24"/>
          <w:szCs w:val="24"/>
          <w:shd w:val="clear" w:color="auto" w:fill="FFFFFF"/>
        </w:rPr>
        <w:t xml:space="preserve"> </w:t>
      </w:r>
      <w:proofErr w:type="spellStart"/>
      <w:r w:rsidR="00764BC3">
        <w:rPr>
          <w:rFonts w:asciiTheme="minorHAnsi" w:hAnsiTheme="minorHAnsi" w:cstheme="minorHAnsi"/>
          <w:color w:val="333333"/>
          <w:sz w:val="24"/>
          <w:szCs w:val="24"/>
          <w:shd w:val="clear" w:color="auto" w:fill="FFFFFF"/>
        </w:rPr>
        <w:t>aprender</w:t>
      </w:r>
      <w:proofErr w:type="spellEnd"/>
      <w:r w:rsidR="00764BC3">
        <w:rPr>
          <w:rFonts w:asciiTheme="minorHAnsi" w:hAnsiTheme="minorHAnsi" w:cstheme="minorHAnsi"/>
          <w:color w:val="333333"/>
          <w:sz w:val="24"/>
          <w:szCs w:val="24"/>
          <w:shd w:val="clear" w:color="auto" w:fill="FFFFFF"/>
        </w:rPr>
        <w:t xml:space="preserve"> mas </w:t>
      </w:r>
      <w:proofErr w:type="spellStart"/>
      <w:r w:rsidR="00764BC3">
        <w:rPr>
          <w:rFonts w:asciiTheme="minorHAnsi" w:hAnsiTheme="minorHAnsi" w:cstheme="minorHAnsi"/>
          <w:color w:val="333333"/>
          <w:sz w:val="24"/>
          <w:szCs w:val="24"/>
          <w:shd w:val="clear" w:color="auto" w:fill="FFFFFF"/>
        </w:rPr>
        <w:t>sobre</w:t>
      </w:r>
      <w:proofErr w:type="spellEnd"/>
      <w:r w:rsidRPr="003404DF">
        <w:rPr>
          <w:rFonts w:asciiTheme="minorHAnsi" w:hAnsiTheme="minorHAnsi" w:cstheme="minorHAnsi"/>
          <w:color w:val="333333"/>
          <w:sz w:val="24"/>
          <w:szCs w:val="24"/>
          <w:shd w:val="clear" w:color="auto" w:fill="FFFFFF"/>
        </w:rPr>
        <w:t xml:space="preserve"> HCBS. </w:t>
      </w:r>
    </w:p>
    <w:bookmarkEnd w:id="1"/>
    <w:p w14:paraId="5093740D" w14:textId="4FE7A36B" w:rsidR="00702A88" w:rsidRPr="002D1CBD" w:rsidRDefault="00764BC3" w:rsidP="00BD04B3">
      <w:pPr>
        <w:pStyle w:val="BodyText"/>
        <w:spacing w:before="159" w:line="259" w:lineRule="auto"/>
        <w:ind w:left="100" w:right="959"/>
        <w:jc w:val="center"/>
        <w:rPr>
          <w:rFonts w:asciiTheme="minorHAnsi" w:hAnsiTheme="minorHAnsi" w:cstheme="minorHAnsi"/>
          <w:lang w:val="es-MX"/>
        </w:rPr>
      </w:pPr>
      <w:r w:rsidRPr="002D1CBD">
        <w:rPr>
          <w:rFonts w:asciiTheme="minorHAnsi" w:hAnsiTheme="minorHAnsi" w:cstheme="minorHAnsi"/>
          <w:lang w:val="es-MX"/>
        </w:rPr>
        <w:t>Para preguntas o si necesitan acomodaciones</w:t>
      </w:r>
      <w:r w:rsidR="00CE45EF" w:rsidRPr="002D1CBD">
        <w:rPr>
          <w:rFonts w:asciiTheme="minorHAnsi" w:hAnsiTheme="minorHAnsi" w:cstheme="minorHAnsi"/>
          <w:lang w:val="es-MX"/>
        </w:rPr>
        <w:t>,</w:t>
      </w:r>
      <w:r w:rsidRPr="002D1CBD">
        <w:rPr>
          <w:rFonts w:asciiTheme="minorHAnsi" w:hAnsiTheme="minorHAnsi" w:cstheme="minorHAnsi"/>
          <w:lang w:val="es-MX"/>
        </w:rPr>
        <w:t xml:space="preserve"> favor de contactar</w:t>
      </w:r>
      <w:r w:rsidR="00CE45EF" w:rsidRPr="002D1CBD">
        <w:rPr>
          <w:rFonts w:asciiTheme="minorHAnsi" w:hAnsiTheme="minorHAnsi" w:cstheme="minorHAnsi"/>
          <w:lang w:val="es-MX"/>
        </w:rPr>
        <w:t xml:space="preserve"> Sonya Bingaman</w:t>
      </w:r>
      <w:r w:rsidR="003C520B" w:rsidRPr="002D1CBD">
        <w:rPr>
          <w:rFonts w:asciiTheme="minorHAnsi" w:hAnsiTheme="minorHAnsi" w:cstheme="minorHAnsi"/>
          <w:lang w:val="es-MX"/>
        </w:rPr>
        <w:t xml:space="preserve"> </w:t>
      </w:r>
      <w:r w:rsidR="002D1CBD">
        <w:rPr>
          <w:rFonts w:asciiTheme="minorHAnsi" w:hAnsiTheme="minorHAnsi" w:cstheme="minorHAnsi"/>
          <w:lang w:val="es-MX"/>
        </w:rPr>
        <w:t>por lo menos</w:t>
      </w:r>
      <w:r w:rsidR="003C520B" w:rsidRPr="002D1CBD">
        <w:rPr>
          <w:rFonts w:asciiTheme="minorHAnsi" w:hAnsiTheme="minorHAnsi" w:cstheme="minorHAnsi"/>
          <w:lang w:val="es-MX"/>
        </w:rPr>
        <w:t xml:space="preserve"> 5 </w:t>
      </w:r>
      <w:proofErr w:type="spellStart"/>
      <w:r w:rsidR="002D1CBD">
        <w:rPr>
          <w:rFonts w:asciiTheme="minorHAnsi" w:hAnsiTheme="minorHAnsi" w:cstheme="minorHAnsi"/>
          <w:lang w:val="es-MX"/>
        </w:rPr>
        <w:t>dias</w:t>
      </w:r>
      <w:proofErr w:type="spellEnd"/>
      <w:r w:rsidR="002D1CBD">
        <w:rPr>
          <w:rFonts w:asciiTheme="minorHAnsi" w:hAnsiTheme="minorHAnsi" w:cstheme="minorHAnsi"/>
          <w:lang w:val="es-MX"/>
        </w:rPr>
        <w:t xml:space="preserve"> en </w:t>
      </w:r>
      <w:proofErr w:type="spellStart"/>
      <w:r w:rsidR="002D1CBD">
        <w:rPr>
          <w:rFonts w:asciiTheme="minorHAnsi" w:hAnsiTheme="minorHAnsi" w:cstheme="minorHAnsi"/>
          <w:lang w:val="es-MX"/>
        </w:rPr>
        <w:t>avansado</w:t>
      </w:r>
      <w:proofErr w:type="spellEnd"/>
      <w:r w:rsidR="00CE45EF" w:rsidRPr="002D1CBD">
        <w:rPr>
          <w:rFonts w:asciiTheme="minorHAnsi" w:hAnsiTheme="minorHAnsi" w:cstheme="minorHAnsi"/>
          <w:lang w:val="es-MX"/>
        </w:rPr>
        <w:t xml:space="preserve"> a </w:t>
      </w:r>
      <w:hyperlink r:id="rId10">
        <w:r w:rsidR="00CE45EF" w:rsidRPr="002D1CBD">
          <w:rPr>
            <w:rFonts w:asciiTheme="minorHAnsi" w:hAnsiTheme="minorHAnsi" w:cstheme="minorHAnsi"/>
            <w:color w:val="0462C1"/>
            <w:u w:val="single" w:color="0462C1"/>
            <w:lang w:val="es-MX"/>
          </w:rPr>
          <w:t>sonya.bingaman@scdd.ca.gov</w:t>
        </w:r>
        <w:r w:rsidR="00CE45EF" w:rsidRPr="002D1CBD">
          <w:rPr>
            <w:rFonts w:asciiTheme="minorHAnsi" w:hAnsiTheme="minorHAnsi" w:cstheme="minorHAnsi"/>
            <w:color w:val="0462C1"/>
            <w:lang w:val="es-MX"/>
          </w:rPr>
          <w:t xml:space="preserve"> </w:t>
        </w:r>
      </w:hyperlink>
      <w:r w:rsidR="00CE45EF" w:rsidRPr="002D1CBD">
        <w:rPr>
          <w:rFonts w:asciiTheme="minorHAnsi" w:hAnsiTheme="minorHAnsi" w:cstheme="minorHAnsi"/>
          <w:lang w:val="es-MX"/>
        </w:rPr>
        <w:t>o 916-715-7057.</w:t>
      </w:r>
      <w:r w:rsidR="00702A88" w:rsidRPr="002D1CBD">
        <w:rPr>
          <w:rFonts w:asciiTheme="minorHAnsi" w:hAnsiTheme="minorHAnsi" w:cstheme="minorHAnsi"/>
          <w:lang w:val="es-MX"/>
        </w:rPr>
        <w:t xml:space="preserve"> </w:t>
      </w:r>
      <w:proofErr w:type="spellStart"/>
      <w:r w:rsidR="002D1CBD" w:rsidRPr="002D1CBD">
        <w:rPr>
          <w:rFonts w:asciiTheme="minorHAnsi" w:hAnsiTheme="minorHAnsi" w:cstheme="minorHAnsi"/>
          <w:lang w:val="es-MX"/>
        </w:rPr>
        <w:t>Traduccion</w:t>
      </w:r>
      <w:proofErr w:type="spellEnd"/>
      <w:r w:rsidR="002D1CBD" w:rsidRPr="002D1CBD">
        <w:rPr>
          <w:rFonts w:asciiTheme="minorHAnsi" w:hAnsiTheme="minorHAnsi" w:cstheme="minorHAnsi"/>
          <w:lang w:val="es-MX"/>
        </w:rPr>
        <w:t xml:space="preserve"> en </w:t>
      </w:r>
      <w:proofErr w:type="spellStart"/>
      <w:r w:rsidR="002D1CBD" w:rsidRPr="002D1CBD">
        <w:rPr>
          <w:rFonts w:asciiTheme="minorHAnsi" w:hAnsiTheme="minorHAnsi" w:cstheme="minorHAnsi"/>
          <w:lang w:val="es-MX"/>
        </w:rPr>
        <w:t>Espanol</w:t>
      </w:r>
      <w:proofErr w:type="spellEnd"/>
      <w:r w:rsidR="002D1CBD" w:rsidRPr="002D1CBD">
        <w:rPr>
          <w:rFonts w:asciiTheme="minorHAnsi" w:hAnsiTheme="minorHAnsi" w:cstheme="minorHAnsi"/>
          <w:lang w:val="es-MX"/>
        </w:rPr>
        <w:t xml:space="preserve"> </w:t>
      </w:r>
      <w:proofErr w:type="spellStart"/>
      <w:r w:rsidR="002D1CBD" w:rsidRPr="002D1CBD">
        <w:rPr>
          <w:rFonts w:asciiTheme="minorHAnsi" w:hAnsiTheme="minorHAnsi" w:cstheme="minorHAnsi"/>
          <w:lang w:val="es-MX"/>
        </w:rPr>
        <w:t>sera</w:t>
      </w:r>
      <w:proofErr w:type="spellEnd"/>
      <w:r w:rsidR="002D1CBD" w:rsidRPr="002D1CBD">
        <w:rPr>
          <w:rFonts w:asciiTheme="minorHAnsi" w:hAnsiTheme="minorHAnsi" w:cstheme="minorHAnsi"/>
          <w:lang w:val="es-MX"/>
        </w:rPr>
        <w:t xml:space="preserve"> </w:t>
      </w:r>
      <w:proofErr w:type="spellStart"/>
      <w:r w:rsidR="002D1CBD" w:rsidRPr="002D1CBD">
        <w:rPr>
          <w:rFonts w:asciiTheme="minorHAnsi" w:hAnsiTheme="minorHAnsi" w:cstheme="minorHAnsi"/>
          <w:lang w:val="es-MX"/>
        </w:rPr>
        <w:t>proveido</w:t>
      </w:r>
      <w:proofErr w:type="spellEnd"/>
      <w:r w:rsidR="00702A88" w:rsidRPr="002D1CBD">
        <w:rPr>
          <w:rFonts w:asciiTheme="minorHAnsi" w:hAnsiTheme="minorHAnsi" w:cstheme="minorHAnsi"/>
          <w:lang w:val="es-MX"/>
        </w:rPr>
        <w:t xml:space="preserve"> – </w:t>
      </w:r>
      <w:r w:rsidR="002D1CBD" w:rsidRPr="002D1CBD">
        <w:rPr>
          <w:rFonts w:asciiTheme="minorHAnsi" w:hAnsiTheme="minorHAnsi" w:cstheme="minorHAnsi"/>
          <w:lang w:val="es-MX"/>
        </w:rPr>
        <w:t xml:space="preserve">favor de </w:t>
      </w:r>
      <w:r w:rsidR="002D1CBD">
        <w:rPr>
          <w:rFonts w:asciiTheme="minorHAnsi" w:hAnsiTheme="minorHAnsi" w:cstheme="minorHAnsi"/>
          <w:lang w:val="es-MX"/>
        </w:rPr>
        <w:t>registrarse</w:t>
      </w:r>
      <w:r w:rsidR="00702A88" w:rsidRPr="002D1CBD">
        <w:rPr>
          <w:rFonts w:asciiTheme="minorHAnsi" w:hAnsiTheme="minorHAnsi" w:cstheme="minorHAnsi"/>
          <w:lang w:val="es-MX"/>
        </w:rPr>
        <w:t>.</w:t>
      </w:r>
    </w:p>
    <w:p w14:paraId="5C18727B" w14:textId="7FEDD27E" w:rsidR="00F757C2" w:rsidRPr="002D1CBD" w:rsidRDefault="002D1CBD" w:rsidP="0028763D">
      <w:pPr>
        <w:pStyle w:val="BodyText"/>
        <w:spacing w:before="159" w:line="259" w:lineRule="auto"/>
        <w:ind w:left="100" w:right="959"/>
        <w:jc w:val="center"/>
        <w:rPr>
          <w:rFonts w:asciiTheme="minorHAnsi" w:hAnsiTheme="minorHAnsi" w:cstheme="minorHAnsi"/>
          <w:lang w:val="es-MX"/>
        </w:rPr>
      </w:pPr>
      <w:r w:rsidRPr="002D1CBD">
        <w:rPr>
          <w:rFonts w:asciiTheme="minorHAnsi" w:hAnsiTheme="minorHAnsi" w:cstheme="minorHAnsi"/>
          <w:lang w:val="es-MX"/>
        </w:rPr>
        <w:t xml:space="preserve">Las grabaciones de esta capacitación de HCBS y capacitaciones previas sobre una variedad de temas se pueden encontrar en </w:t>
      </w:r>
      <w:hyperlink r:id="rId11" w:history="1">
        <w:r w:rsidR="0046365D" w:rsidRPr="002D1CBD">
          <w:rPr>
            <w:rStyle w:val="Hyperlink"/>
            <w:rFonts w:asciiTheme="minorHAnsi" w:hAnsiTheme="minorHAnsi" w:cstheme="minorHAnsi"/>
            <w:lang w:val="es-MX"/>
          </w:rPr>
          <w:t>www.youtube.com/CalSCDD</w:t>
        </w:r>
      </w:hyperlink>
      <w:r w:rsidR="009C166B" w:rsidRPr="002D1CBD">
        <w:rPr>
          <w:rFonts w:asciiTheme="minorHAnsi" w:hAnsiTheme="minorHAnsi" w:cstheme="minorHAnsi"/>
          <w:lang w:val="es-MX"/>
        </w:rPr>
        <w:t xml:space="preserve"> </w:t>
      </w:r>
    </w:p>
    <w:p w14:paraId="69C65BBB" w14:textId="44C1D556" w:rsidR="0028763D" w:rsidRPr="003404DF" w:rsidRDefault="0028763D" w:rsidP="0028763D">
      <w:pPr>
        <w:pStyle w:val="BodyText"/>
        <w:spacing w:before="159" w:line="259" w:lineRule="auto"/>
        <w:ind w:left="100" w:right="959"/>
        <w:jc w:val="center"/>
        <w:rPr>
          <w:rFonts w:asciiTheme="minorHAnsi" w:hAnsiTheme="minorHAnsi" w:cstheme="minorHAnsi"/>
        </w:rPr>
      </w:pPr>
      <w:r>
        <w:rPr>
          <w:noProof/>
        </w:rPr>
        <w:t xml:space="preserve">                   </w:t>
      </w:r>
      <w:bookmarkEnd w:id="0"/>
    </w:p>
    <w:sectPr w:rsidR="0028763D" w:rsidRPr="003404DF" w:rsidSect="0028763D">
      <w:type w:val="continuous"/>
      <w:pgSz w:w="12240" w:h="15840"/>
      <w:pgMar w:top="720" w:right="680" w:bottom="280" w:left="620" w:header="720" w:footer="720" w:gutter="0"/>
      <w:pgBorders w:offsetFrom="page">
        <w:top w:val="single" w:sz="18" w:space="24" w:color="2D74B5"/>
        <w:left w:val="single" w:sz="18" w:space="24" w:color="2D74B5"/>
        <w:bottom w:val="single" w:sz="18" w:space="24" w:color="2D74B5"/>
        <w:right w:val="single" w:sz="18" w:space="24" w:color="2D74B5"/>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873D1"/>
    <w:multiLevelType w:val="hybridMultilevel"/>
    <w:tmpl w:val="C1CC2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DE257D"/>
    <w:multiLevelType w:val="hybridMultilevel"/>
    <w:tmpl w:val="995A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A4164"/>
    <w:multiLevelType w:val="hybridMultilevel"/>
    <w:tmpl w:val="D9DA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15"/>
    <w:rsid w:val="00011F2A"/>
    <w:rsid w:val="00050027"/>
    <w:rsid w:val="00210B05"/>
    <w:rsid w:val="0028763D"/>
    <w:rsid w:val="002D1CBD"/>
    <w:rsid w:val="002E47BE"/>
    <w:rsid w:val="003404DF"/>
    <w:rsid w:val="0038437D"/>
    <w:rsid w:val="003C520B"/>
    <w:rsid w:val="004510BF"/>
    <w:rsid w:val="0046365D"/>
    <w:rsid w:val="0052634B"/>
    <w:rsid w:val="00526727"/>
    <w:rsid w:val="00602B2C"/>
    <w:rsid w:val="00640A57"/>
    <w:rsid w:val="00702A88"/>
    <w:rsid w:val="00743A8C"/>
    <w:rsid w:val="00752D82"/>
    <w:rsid w:val="00764BC3"/>
    <w:rsid w:val="00783F3E"/>
    <w:rsid w:val="00794E06"/>
    <w:rsid w:val="007B35B0"/>
    <w:rsid w:val="007E7F4F"/>
    <w:rsid w:val="00816676"/>
    <w:rsid w:val="008D583D"/>
    <w:rsid w:val="00935938"/>
    <w:rsid w:val="009A449E"/>
    <w:rsid w:val="009C166B"/>
    <w:rsid w:val="009E383F"/>
    <w:rsid w:val="009F5886"/>
    <w:rsid w:val="00A23C8C"/>
    <w:rsid w:val="00A673D1"/>
    <w:rsid w:val="00A772CE"/>
    <w:rsid w:val="00BA6BBD"/>
    <w:rsid w:val="00BD04B3"/>
    <w:rsid w:val="00BD2D32"/>
    <w:rsid w:val="00C22D5C"/>
    <w:rsid w:val="00C33F5F"/>
    <w:rsid w:val="00C534E0"/>
    <w:rsid w:val="00C96A15"/>
    <w:rsid w:val="00CE45EF"/>
    <w:rsid w:val="00D04F7D"/>
    <w:rsid w:val="00D41CED"/>
    <w:rsid w:val="00D97556"/>
    <w:rsid w:val="00DA7A31"/>
    <w:rsid w:val="00E12A24"/>
    <w:rsid w:val="00E553BB"/>
    <w:rsid w:val="00EC173B"/>
    <w:rsid w:val="00F744F3"/>
    <w:rsid w:val="00F757C2"/>
    <w:rsid w:val="00F8459C"/>
    <w:rsid w:val="00FB1F9C"/>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EFDA"/>
  <w15:docId w15:val="{3123EA5A-8A17-4143-A19C-460EDB63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3603" w:right="1224"/>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1F2A"/>
    <w:rPr>
      <w:color w:val="0563C1"/>
      <w:u w:val="single"/>
    </w:rPr>
  </w:style>
  <w:style w:type="character" w:styleId="UnresolvedMention">
    <w:name w:val="Unresolved Mention"/>
    <w:basedOn w:val="DefaultParagraphFont"/>
    <w:uiPriority w:val="99"/>
    <w:semiHidden/>
    <w:unhideWhenUsed/>
    <w:rsid w:val="00011F2A"/>
    <w:rPr>
      <w:color w:val="605E5C"/>
      <w:shd w:val="clear" w:color="auto" w:fill="E1DFDD"/>
    </w:rPr>
  </w:style>
  <w:style w:type="character" w:styleId="FollowedHyperlink">
    <w:name w:val="FollowedHyperlink"/>
    <w:basedOn w:val="DefaultParagraphFont"/>
    <w:uiPriority w:val="99"/>
    <w:semiHidden/>
    <w:unhideWhenUsed/>
    <w:rsid w:val="00602B2C"/>
    <w:rPr>
      <w:color w:val="800080" w:themeColor="followedHyperlink"/>
      <w:u w:val="single"/>
    </w:rPr>
  </w:style>
  <w:style w:type="character" w:styleId="Strong">
    <w:name w:val="Strong"/>
    <w:basedOn w:val="DefaultParagraphFont"/>
    <w:uiPriority w:val="22"/>
    <w:qFormat/>
    <w:rsid w:val="00794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3870">
      <w:bodyDiv w:val="1"/>
      <w:marLeft w:val="0"/>
      <w:marRight w:val="0"/>
      <w:marTop w:val="0"/>
      <w:marBottom w:val="0"/>
      <w:divBdr>
        <w:top w:val="none" w:sz="0" w:space="0" w:color="auto"/>
        <w:left w:val="none" w:sz="0" w:space="0" w:color="auto"/>
        <w:bottom w:val="none" w:sz="0" w:space="0" w:color="auto"/>
        <w:right w:val="none" w:sz="0" w:space="0" w:color="auto"/>
      </w:divBdr>
    </w:div>
    <w:div w:id="1130050888">
      <w:bodyDiv w:val="1"/>
      <w:marLeft w:val="0"/>
      <w:marRight w:val="0"/>
      <w:marTop w:val="0"/>
      <w:marBottom w:val="0"/>
      <w:divBdr>
        <w:top w:val="none" w:sz="0" w:space="0" w:color="auto"/>
        <w:left w:val="none" w:sz="0" w:space="0" w:color="auto"/>
        <w:bottom w:val="none" w:sz="0" w:space="0" w:color="auto"/>
        <w:right w:val="none" w:sz="0" w:space="0" w:color="auto"/>
      </w:divBdr>
    </w:div>
    <w:div w:id="1294407281">
      <w:bodyDiv w:val="1"/>
      <w:marLeft w:val="0"/>
      <w:marRight w:val="0"/>
      <w:marTop w:val="0"/>
      <w:marBottom w:val="0"/>
      <w:divBdr>
        <w:top w:val="none" w:sz="0" w:space="0" w:color="auto"/>
        <w:left w:val="none" w:sz="0" w:space="0" w:color="auto"/>
        <w:bottom w:val="none" w:sz="0" w:space="0" w:color="auto"/>
        <w:right w:val="none" w:sz="0" w:space="0" w:color="auto"/>
      </w:divBdr>
    </w:div>
    <w:div w:id="168683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CalSCDD" TargetMode="External"/><Relationship Id="rId5" Type="http://schemas.openxmlformats.org/officeDocument/2006/relationships/image" Target="media/image1.jpg"/><Relationship Id="rId10" Type="http://schemas.openxmlformats.org/officeDocument/2006/relationships/hyperlink" Target="mailto:sonya.bingaman@scdd.ca.gov" TargetMode="External"/><Relationship Id="rId4" Type="http://schemas.openxmlformats.org/officeDocument/2006/relationships/webSettings" Target="webSettings.xml"/><Relationship Id="rId9" Type="http://schemas.openxmlformats.org/officeDocument/2006/relationships/hyperlink" Target="https://bit.ly/30Z37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Sacramento Regional Office Tuesday@10 Zoom Chats</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Regional Office Tuesday@10 Zoom Chats</dc:title>
  <dc:creator>Bingaman, Sonya@SCDD</dc:creator>
  <cp:lastModifiedBy>Bingaman, Sonya@SCDD</cp:lastModifiedBy>
  <cp:revision>3</cp:revision>
  <cp:lastPrinted>2020-10-12T21:45:00Z</cp:lastPrinted>
  <dcterms:created xsi:type="dcterms:W3CDTF">2020-10-22T20:26:00Z</dcterms:created>
  <dcterms:modified xsi:type="dcterms:W3CDTF">2020-10-22T20:31:00Z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for Office 365</vt:lpwstr>
  </property>
  <property fmtid="{D5CDD505-2E9C-101B-9397-08002B2CF9AE}" pid="4" name="LastSaved">
    <vt:filetime>2020-06-15T00:00:00Z</vt:filetime>
  </property>
</Properties>
</file>