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C4D6B" w14:textId="4B44348C" w:rsidR="002745D9" w:rsidRDefault="007875DD" w:rsidP="002745D9">
      <w:pPr>
        <w:pStyle w:val="Heading1"/>
        <w:spacing w:before="0" w:after="0" w:line="240" w:lineRule="auto"/>
        <w:jc w:val="center"/>
        <w:rPr>
          <w:rFonts w:asciiTheme="minorHAnsi" w:hAnsiTheme="minorHAnsi" w:cstheme="minorHAnsi"/>
          <w:b w:val="0"/>
          <w:bCs w:val="0"/>
          <w:kern w:val="0"/>
          <w:sz w:val="24"/>
          <w:szCs w:val="28"/>
        </w:rPr>
      </w:pPr>
      <w:r w:rsidRPr="009E1A51">
        <w:rPr>
          <w:noProof/>
        </w:rPr>
        <w:drawing>
          <wp:inline distT="0" distB="0" distL="0" distR="0" wp14:anchorId="01BA32B4" wp14:editId="5F37D092">
            <wp:extent cx="1638300" cy="936972"/>
            <wp:effectExtent l="0" t="0" r="0" b="0"/>
            <wp:docPr id="1" name="Picture 1" descr="State Council's Logo" title="SCD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aitino\Desktop\TEMPLATES\LOGOS\SCDD Color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012" cy="93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A51">
        <w:t xml:space="preserve"> </w:t>
      </w:r>
      <w:r w:rsidRPr="009E1A51">
        <w:tab/>
      </w:r>
      <w:r w:rsidRPr="009E1A51">
        <w:tab/>
      </w:r>
      <w:r w:rsidR="00505DF4" w:rsidRPr="009E1A51">
        <w:tab/>
      </w:r>
      <w:r w:rsidRPr="009E1A51">
        <w:tab/>
      </w:r>
      <w:r w:rsidR="00B67A4C" w:rsidRPr="00492C74">
        <w:rPr>
          <w:sz w:val="48"/>
        </w:rPr>
        <w:t>NOTICE/</w:t>
      </w:r>
      <w:r w:rsidR="00215FB1" w:rsidRPr="00492C74">
        <w:rPr>
          <w:sz w:val="48"/>
        </w:rPr>
        <w:t>AGENDA</w:t>
      </w:r>
      <w:r w:rsidR="002745D9" w:rsidRPr="002745D9">
        <w:rPr>
          <w:rFonts w:asciiTheme="minorHAnsi" w:hAnsiTheme="minorHAnsi" w:cstheme="minorHAnsi"/>
          <w:b w:val="0"/>
          <w:bCs w:val="0"/>
          <w:kern w:val="0"/>
          <w:sz w:val="24"/>
          <w:szCs w:val="28"/>
        </w:rPr>
        <w:t xml:space="preserve"> </w:t>
      </w:r>
    </w:p>
    <w:p w14:paraId="33A17071" w14:textId="77777777" w:rsidR="002745D9" w:rsidRPr="00317A3E" w:rsidRDefault="002745D9" w:rsidP="002745D9">
      <w:pPr>
        <w:rPr>
          <w:sz w:val="18"/>
          <w:szCs w:val="22"/>
        </w:rPr>
      </w:pPr>
    </w:p>
    <w:sdt>
      <w:sdtPr>
        <w:rPr>
          <w:rFonts w:asciiTheme="minorHAnsi" w:hAnsiTheme="minorHAnsi" w:cstheme="minorHAnsi"/>
          <w:b w:val="0"/>
          <w:bCs w:val="0"/>
          <w:kern w:val="0"/>
          <w:sz w:val="24"/>
          <w:szCs w:val="28"/>
        </w:rPr>
        <w:id w:val="44968575"/>
        <w:placeholder>
          <w:docPart w:val="AC850A405F9F488CAF72EC7761C35BBE"/>
        </w:placeholder>
      </w:sdtPr>
      <w:sdtEndPr>
        <w:rPr>
          <w:sz w:val="28"/>
        </w:rPr>
      </w:sdtEndPr>
      <w:sdtContent>
        <w:p w14:paraId="3FFDEB51" w14:textId="04A6E8C4" w:rsidR="002745D9" w:rsidRPr="006A7451" w:rsidRDefault="002745D9" w:rsidP="002745D9">
          <w:pPr>
            <w:pStyle w:val="Heading1"/>
            <w:spacing w:before="0" w:after="0" w:line="240" w:lineRule="auto"/>
            <w:jc w:val="center"/>
            <w:rPr>
              <w:rFonts w:asciiTheme="minorHAnsi" w:hAnsiTheme="minorHAnsi" w:cstheme="minorHAnsi"/>
              <w:i/>
              <w:sz w:val="32"/>
              <w:szCs w:val="28"/>
            </w:rPr>
          </w:pPr>
          <w:r w:rsidRPr="006A7451">
            <w:rPr>
              <w:rFonts w:asciiTheme="minorHAnsi" w:hAnsiTheme="minorHAnsi" w:cstheme="minorHAnsi"/>
              <w:i/>
              <w:sz w:val="32"/>
              <w:szCs w:val="28"/>
            </w:rPr>
            <w:t>STATE COUNCIL ON DEVELOPMENTAL DISABILITIES</w:t>
          </w:r>
        </w:p>
        <w:p w14:paraId="0B394CFC" w14:textId="1E968A14" w:rsidR="002745D9" w:rsidRPr="00736A45" w:rsidRDefault="00F75471" w:rsidP="002745D9">
          <w:pPr>
            <w:spacing w:before="0" w:after="0" w:line="240" w:lineRule="auto"/>
            <w:jc w:val="center"/>
          </w:pPr>
          <w:r>
            <w:rPr>
              <w:b/>
              <w:sz w:val="28"/>
              <w:szCs w:val="28"/>
            </w:rPr>
            <w:t xml:space="preserve">MEMBERSHIP </w:t>
          </w:r>
          <w:r w:rsidR="00317A3E" w:rsidRPr="00736A45">
            <w:rPr>
              <w:b/>
              <w:sz w:val="28"/>
              <w:szCs w:val="28"/>
            </w:rPr>
            <w:t>COMMITTEE MEETING</w:t>
          </w:r>
        </w:p>
      </w:sdtContent>
    </w:sdt>
    <w:p w14:paraId="304B08C2" w14:textId="2E72CDC6" w:rsidR="002745D9" w:rsidRDefault="002745D9" w:rsidP="002745D9">
      <w:pPr>
        <w:spacing w:before="0" w:after="0" w:line="240" w:lineRule="auto"/>
        <w:jc w:val="center"/>
        <w:rPr>
          <w:rStyle w:val="Hyperlink"/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POSTED AT:</w:t>
      </w:r>
      <w:r w:rsidRPr="00736A45">
        <w:rPr>
          <w:rFonts w:cstheme="minorHAnsi"/>
          <w:sz w:val="28"/>
          <w:szCs w:val="28"/>
        </w:rPr>
        <w:t xml:space="preserve"> </w:t>
      </w:r>
      <w:hyperlink r:id="rId12" w:history="1">
        <w:r w:rsidRPr="005736DB">
          <w:rPr>
            <w:rStyle w:val="Hyperlink"/>
            <w:rFonts w:cstheme="minorHAnsi"/>
            <w:sz w:val="28"/>
            <w:szCs w:val="28"/>
          </w:rPr>
          <w:t>www.scdd.ca.gov</w:t>
        </w:r>
      </w:hyperlink>
    </w:p>
    <w:p w14:paraId="054CFED9" w14:textId="77777777" w:rsidR="002745D9" w:rsidRPr="000F2237" w:rsidRDefault="002745D9" w:rsidP="002745D9">
      <w:pPr>
        <w:spacing w:before="0" w:after="0" w:line="240" w:lineRule="auto"/>
        <w:rPr>
          <w:rFonts w:cstheme="minorHAnsi"/>
          <w:sz w:val="22"/>
        </w:rPr>
      </w:pPr>
    </w:p>
    <w:p w14:paraId="0C3B2468" w14:textId="67D92BAC" w:rsidR="00730DA3" w:rsidRPr="008B01C3" w:rsidRDefault="002745D9" w:rsidP="00730DA3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0" w:after="240"/>
        <w:rPr>
          <w:rFonts w:cstheme="minorHAnsi"/>
          <w:szCs w:val="28"/>
        </w:rPr>
      </w:pPr>
      <w:r>
        <w:rPr>
          <w:b w:val="0"/>
          <w:bCs w:val="0"/>
          <w:szCs w:val="28"/>
        </w:rPr>
        <w:t>This is a teleconference</w:t>
      </w:r>
      <w:r w:rsidR="00BD4EC6">
        <w:rPr>
          <w:b w:val="0"/>
          <w:bCs w:val="0"/>
          <w:szCs w:val="28"/>
        </w:rPr>
        <w:t xml:space="preserve"> and zoom</w:t>
      </w:r>
      <w:r>
        <w:rPr>
          <w:b w:val="0"/>
          <w:bCs w:val="0"/>
          <w:szCs w:val="28"/>
        </w:rPr>
        <w:t xml:space="preserve"> meeting only. There is no physical location being made available to the public. </w:t>
      </w:r>
      <w:r w:rsidR="00730DA3" w:rsidRPr="00730DA3">
        <w:rPr>
          <w:b w:val="0"/>
          <w:bCs w:val="0"/>
          <w:szCs w:val="28"/>
        </w:rPr>
        <w:t>Per</w:t>
      </w:r>
      <w:r w:rsidR="00812C7E" w:rsidRPr="00730DA3">
        <w:rPr>
          <w:b w:val="0"/>
          <w:bCs w:val="0"/>
          <w:szCs w:val="28"/>
        </w:rPr>
        <w:t xml:space="preserve"> </w:t>
      </w:r>
      <w:hyperlink r:id="rId13" w:history="1">
        <w:r w:rsidR="00812C7E" w:rsidRPr="00730DA3">
          <w:rPr>
            <w:rStyle w:val="Hyperlink"/>
            <w:rFonts w:cstheme="minorHAnsi"/>
            <w:b w:val="0"/>
            <w:bCs w:val="0"/>
            <w:szCs w:val="28"/>
          </w:rPr>
          <w:t>EXECUTIVE ORDER N-29-20</w:t>
        </w:r>
      </w:hyperlink>
      <w:r w:rsidR="00730DA3">
        <w:rPr>
          <w:rStyle w:val="Hyperlink"/>
          <w:rFonts w:cstheme="minorHAnsi"/>
          <w:b w:val="0"/>
          <w:bCs w:val="0"/>
          <w:szCs w:val="28"/>
        </w:rPr>
        <w:t>,</w:t>
      </w:r>
      <w:r w:rsidR="00730DA3" w:rsidRPr="00730DA3">
        <w:rPr>
          <w:rFonts w:cstheme="minorHAnsi"/>
          <w:b w:val="0"/>
          <w:bCs w:val="0"/>
          <w:szCs w:val="28"/>
        </w:rPr>
        <w:t xml:space="preserve"> teleconferencing restrictions are waived during the COVID-19 </w:t>
      </w:r>
      <w:r w:rsidR="00BD4EC6">
        <w:rPr>
          <w:rFonts w:cstheme="minorHAnsi"/>
          <w:b w:val="0"/>
          <w:bCs w:val="0"/>
          <w:szCs w:val="28"/>
        </w:rPr>
        <w:t>pandemic</w:t>
      </w:r>
      <w:r w:rsidR="00730DA3" w:rsidRPr="00730DA3">
        <w:rPr>
          <w:rFonts w:cstheme="minorHAnsi"/>
          <w:b w:val="0"/>
          <w:bCs w:val="0"/>
          <w:szCs w:val="28"/>
        </w:rPr>
        <w:t xml:space="preserve">. </w:t>
      </w:r>
      <w:r w:rsidR="008B01C3">
        <w:rPr>
          <w:rFonts w:cstheme="minorHAnsi"/>
          <w:b w:val="0"/>
          <w:bCs w:val="0"/>
          <w:szCs w:val="28"/>
        </w:rPr>
        <w:t xml:space="preserve">Therefore, </w:t>
      </w:r>
      <w:r w:rsidR="00730DA3" w:rsidRPr="00730DA3">
        <w:rPr>
          <w:rFonts w:cstheme="minorHAnsi"/>
          <w:b w:val="0"/>
          <w:bCs w:val="0"/>
          <w:szCs w:val="28"/>
        </w:rPr>
        <w:t xml:space="preserve">Committee members are not required to list their remote locations and members of the public may participate telephonically </w:t>
      </w:r>
      <w:r w:rsidR="008B01C3">
        <w:rPr>
          <w:rFonts w:cstheme="minorHAnsi"/>
          <w:b w:val="0"/>
          <w:bCs w:val="0"/>
          <w:szCs w:val="28"/>
        </w:rPr>
        <w:t>or by Zoom from any location. A</w:t>
      </w:r>
      <w:r w:rsidR="00730DA3" w:rsidRPr="00730DA3">
        <w:rPr>
          <w:rFonts w:cstheme="minorHAnsi"/>
          <w:b w:val="0"/>
          <w:bCs w:val="0"/>
          <w:szCs w:val="28"/>
        </w:rPr>
        <w:t xml:space="preserve">ccessible formats of all agenda and materials can be found online at </w:t>
      </w:r>
      <w:hyperlink r:id="rId14" w:history="1">
        <w:r w:rsidR="00730DA3" w:rsidRPr="00730DA3">
          <w:rPr>
            <w:rStyle w:val="Hyperlink"/>
            <w:rFonts w:cstheme="minorHAnsi"/>
            <w:b w:val="0"/>
            <w:bCs w:val="0"/>
            <w:szCs w:val="28"/>
          </w:rPr>
          <w:t>www.scdd.ca.gov</w:t>
        </w:r>
      </w:hyperlink>
      <w:r w:rsidR="00730DA3" w:rsidRPr="00730DA3">
        <w:rPr>
          <w:rFonts w:cstheme="minorHAnsi"/>
          <w:b w:val="0"/>
          <w:bCs w:val="0"/>
          <w:szCs w:val="28"/>
        </w:rPr>
        <w:t>.</w:t>
      </w:r>
    </w:p>
    <w:p w14:paraId="4E9CC101" w14:textId="052C9B67" w:rsidR="00BB64A6" w:rsidRDefault="008B01C3" w:rsidP="00080C9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 w:after="120" w:line="240" w:lineRule="auto"/>
        <w:rPr>
          <w:rFonts w:ascii="Calibri" w:hAnsi="Calibri" w:cs="Calibri"/>
        </w:rPr>
      </w:pPr>
      <w:r w:rsidRPr="008B01C3">
        <w:rPr>
          <w:szCs w:val="28"/>
        </w:rPr>
        <w:t>JOIN ZOOM MEETING:</w:t>
      </w:r>
      <w:r w:rsidRPr="008B01C3">
        <w:rPr>
          <w:szCs w:val="28"/>
        </w:rPr>
        <w:tab/>
      </w:r>
      <w:r w:rsidRPr="008B01C3">
        <w:rPr>
          <w:szCs w:val="28"/>
        </w:rPr>
        <w:tab/>
      </w:r>
      <w:r w:rsidRPr="008B01C3">
        <w:rPr>
          <w:szCs w:val="28"/>
        </w:rPr>
        <w:tab/>
      </w:r>
      <w:r w:rsidR="00317A3E">
        <w:rPr>
          <w:szCs w:val="28"/>
        </w:rPr>
        <w:tab/>
      </w:r>
      <w:hyperlink r:id="rId15" w:history="1">
        <w:r w:rsidR="00193650" w:rsidRPr="005B5B1B">
          <w:rPr>
            <w:rStyle w:val="Hyperlink"/>
            <w:szCs w:val="28"/>
          </w:rPr>
          <w:t>https://bit.ly/Aug-28-MemMtg</w:t>
        </w:r>
      </w:hyperlink>
      <w:r w:rsidR="00193650">
        <w:rPr>
          <w:szCs w:val="28"/>
        </w:rPr>
        <w:t xml:space="preserve"> </w:t>
      </w:r>
    </w:p>
    <w:p w14:paraId="5EFE06ED" w14:textId="3ACCB148" w:rsidR="00080C9E" w:rsidRPr="00080C9E" w:rsidRDefault="00080C9E" w:rsidP="00080C9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 w:after="120" w:line="240" w:lineRule="auto"/>
        <w:rPr>
          <w:color w:val="FF0000"/>
          <w:szCs w:val="28"/>
        </w:rPr>
      </w:pPr>
      <w:r w:rsidRPr="008B01C3">
        <w:rPr>
          <w:szCs w:val="28"/>
        </w:rPr>
        <w:t>MEETING ID: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93650" w:rsidRPr="00193650">
        <w:rPr>
          <w:color w:val="FF0000"/>
        </w:rPr>
        <w:t>979 4472 1990</w:t>
      </w:r>
    </w:p>
    <w:p w14:paraId="260E5472" w14:textId="2FD0B2F0" w:rsidR="008B01C3" w:rsidRPr="00080C9E" w:rsidRDefault="00080C9E" w:rsidP="00317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 w:after="120" w:line="240" w:lineRule="auto"/>
        <w:rPr>
          <w:color w:val="FF0000"/>
          <w:szCs w:val="28"/>
        </w:rPr>
      </w:pPr>
      <w:r>
        <w:rPr>
          <w:szCs w:val="28"/>
        </w:rPr>
        <w:t>PASSWORD</w:t>
      </w:r>
      <w:r w:rsidR="008B01C3" w:rsidRPr="008B01C3">
        <w:rPr>
          <w:szCs w:val="28"/>
        </w:rPr>
        <w:t>:</w:t>
      </w:r>
      <w:r w:rsidR="008B01C3">
        <w:rPr>
          <w:szCs w:val="28"/>
        </w:rPr>
        <w:tab/>
      </w:r>
      <w:r w:rsidR="008B01C3">
        <w:rPr>
          <w:szCs w:val="28"/>
        </w:rPr>
        <w:tab/>
      </w:r>
      <w:r w:rsidR="008B01C3">
        <w:rPr>
          <w:szCs w:val="28"/>
        </w:rPr>
        <w:tab/>
      </w:r>
      <w:r w:rsidR="008B01C3">
        <w:rPr>
          <w:szCs w:val="28"/>
        </w:rPr>
        <w:tab/>
      </w:r>
      <w:r w:rsidR="008B01C3">
        <w:rPr>
          <w:szCs w:val="28"/>
        </w:rPr>
        <w:tab/>
      </w:r>
      <w:r w:rsidR="008B01C3">
        <w:rPr>
          <w:szCs w:val="28"/>
        </w:rPr>
        <w:tab/>
      </w:r>
      <w:r w:rsidR="00193650" w:rsidRPr="00193650">
        <w:rPr>
          <w:color w:val="FF0000"/>
        </w:rPr>
        <w:t>625872</w:t>
      </w:r>
    </w:p>
    <w:p w14:paraId="3C37E299" w14:textId="7F51E564" w:rsidR="0007305B" w:rsidRDefault="0007305B" w:rsidP="000F2237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0" w:after="0" w:line="240" w:lineRule="auto"/>
        <w:jc w:val="center"/>
        <w:rPr>
          <w:szCs w:val="28"/>
        </w:rPr>
      </w:pPr>
      <w:r>
        <w:rPr>
          <w:szCs w:val="28"/>
        </w:rPr>
        <w:t xml:space="preserve">Click </w:t>
      </w:r>
      <w:hyperlink r:id="rId16" w:history="1">
        <w:r w:rsidRPr="0007305B">
          <w:rPr>
            <w:rStyle w:val="Hyperlink"/>
            <w:szCs w:val="28"/>
          </w:rPr>
          <w:t>here</w:t>
        </w:r>
      </w:hyperlink>
      <w:r>
        <w:rPr>
          <w:szCs w:val="28"/>
        </w:rPr>
        <w:t xml:space="preserve"> for instructions on using the Zoom application.</w:t>
      </w:r>
    </w:p>
    <w:p w14:paraId="0A1C6C62" w14:textId="21C5CC35" w:rsidR="00317A3E" w:rsidRPr="00317A3E" w:rsidRDefault="008B01C3" w:rsidP="009F252D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szCs w:val="28"/>
        </w:rPr>
      </w:pPr>
      <w:r w:rsidRPr="00317A3E">
        <w:rPr>
          <w:szCs w:val="28"/>
        </w:rPr>
        <w:t xml:space="preserve">OR </w:t>
      </w:r>
    </w:p>
    <w:p w14:paraId="0621E865" w14:textId="10899B6D" w:rsidR="008B01C3" w:rsidRPr="00317A3E" w:rsidRDefault="008B01C3" w:rsidP="00317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0" w:after="0" w:line="240" w:lineRule="auto"/>
        <w:jc w:val="center"/>
        <w:rPr>
          <w:szCs w:val="28"/>
        </w:rPr>
      </w:pPr>
      <w:r w:rsidRPr="00317A3E">
        <w:rPr>
          <w:szCs w:val="28"/>
        </w:rPr>
        <w:t>JOIN BY TELECONFERENCE: (VOICE ONLY)</w:t>
      </w:r>
    </w:p>
    <w:p w14:paraId="0703677C" w14:textId="48061135" w:rsidR="008B01C3" w:rsidRPr="008B01C3" w:rsidRDefault="00317A3E" w:rsidP="00317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 w:after="120" w:line="240" w:lineRule="auto"/>
        <w:rPr>
          <w:szCs w:val="28"/>
        </w:rPr>
      </w:pPr>
      <w:r w:rsidRPr="008B01C3">
        <w:rPr>
          <w:szCs w:val="28"/>
        </w:rPr>
        <w:t>CALL IN NUMBER</w:t>
      </w:r>
      <w:r w:rsidR="008B01C3" w:rsidRPr="008B01C3"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93650">
        <w:rPr>
          <w:szCs w:val="28"/>
        </w:rPr>
        <w:t>1-</w:t>
      </w:r>
      <w:r w:rsidR="00193650" w:rsidRPr="00193650">
        <w:rPr>
          <w:szCs w:val="28"/>
        </w:rPr>
        <w:t>877</w:t>
      </w:r>
      <w:r w:rsidR="00193650">
        <w:rPr>
          <w:szCs w:val="28"/>
        </w:rPr>
        <w:t>-</w:t>
      </w:r>
      <w:r w:rsidR="00193650" w:rsidRPr="00193650">
        <w:rPr>
          <w:szCs w:val="28"/>
        </w:rPr>
        <w:t>853</w:t>
      </w:r>
      <w:r w:rsidR="00193650">
        <w:rPr>
          <w:szCs w:val="28"/>
        </w:rPr>
        <w:t>-</w:t>
      </w:r>
      <w:r w:rsidR="00193650" w:rsidRPr="00193650">
        <w:rPr>
          <w:szCs w:val="28"/>
        </w:rPr>
        <w:t xml:space="preserve">5257 </w:t>
      </w:r>
    </w:p>
    <w:p w14:paraId="102C265D" w14:textId="1EFFBECC" w:rsidR="008B01C3" w:rsidRPr="00193650" w:rsidRDefault="00317A3E" w:rsidP="00317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 w:after="120" w:line="240" w:lineRule="auto"/>
        <w:rPr>
          <w:color w:val="FF0000"/>
          <w:szCs w:val="28"/>
        </w:rPr>
      </w:pPr>
      <w:r w:rsidRPr="008B01C3">
        <w:rPr>
          <w:szCs w:val="28"/>
        </w:rPr>
        <w:t>MEETING ID</w:t>
      </w:r>
      <w:r w:rsidR="008B01C3" w:rsidRPr="008B01C3"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93650" w:rsidRPr="00193650">
        <w:rPr>
          <w:color w:val="FF0000"/>
          <w:szCs w:val="28"/>
        </w:rPr>
        <w:t>979 4472 1990</w:t>
      </w:r>
    </w:p>
    <w:p w14:paraId="0843A090" w14:textId="04D40518" w:rsidR="00215FB1" w:rsidRPr="00736A45" w:rsidRDefault="00AA2BA9" w:rsidP="00815FD4">
      <w:pPr>
        <w:pStyle w:val="Heading2"/>
        <w:spacing w:before="0"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DATE:</w:t>
      </w:r>
      <w:r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b w:val="0"/>
            <w:sz w:val="28"/>
            <w:szCs w:val="28"/>
          </w:rPr>
          <w:alias w:val="Date"/>
          <w:tag w:val="Date"/>
          <w:id w:val="44967977"/>
          <w:placeholder>
            <w:docPart w:val="394395F8792347F980DC442B89A020C2"/>
          </w:placeholder>
          <w:date w:fullDate="2020-08-2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A45C8">
            <w:rPr>
              <w:rFonts w:cstheme="minorHAnsi"/>
              <w:b w:val="0"/>
              <w:sz w:val="28"/>
              <w:szCs w:val="28"/>
            </w:rPr>
            <w:t>August 28, 2020</w:t>
          </w:r>
        </w:sdtContent>
      </w:sdt>
    </w:p>
    <w:p w14:paraId="257375BA" w14:textId="77777777" w:rsidR="00C96E30" w:rsidRPr="000F2237" w:rsidRDefault="00C96E30" w:rsidP="00815FD4">
      <w:pPr>
        <w:pStyle w:val="Heading2"/>
        <w:spacing w:before="0" w:after="0" w:line="240" w:lineRule="auto"/>
        <w:rPr>
          <w:rFonts w:cstheme="minorHAnsi"/>
          <w:sz w:val="20"/>
        </w:rPr>
      </w:pPr>
    </w:p>
    <w:p w14:paraId="59782A00" w14:textId="0D8D7EA6" w:rsidR="00215FB1" w:rsidRDefault="00AA2BA9" w:rsidP="00815FD4">
      <w:pPr>
        <w:pStyle w:val="Heading2"/>
        <w:spacing w:before="0" w:after="0" w:line="240" w:lineRule="auto"/>
        <w:rPr>
          <w:rFonts w:cstheme="minorHAnsi"/>
          <w:b w:val="0"/>
          <w:sz w:val="28"/>
          <w:szCs w:val="28"/>
        </w:rPr>
      </w:pPr>
      <w:r>
        <w:rPr>
          <w:rFonts w:cstheme="minorHAnsi"/>
          <w:sz w:val="28"/>
          <w:szCs w:val="28"/>
        </w:rPr>
        <w:t>TIME:</w:t>
      </w:r>
      <w:r>
        <w:rPr>
          <w:rFonts w:cstheme="minorHAnsi"/>
          <w:sz w:val="28"/>
          <w:szCs w:val="28"/>
        </w:rPr>
        <w:tab/>
      </w:r>
      <w:r w:rsidR="00476BE0" w:rsidRPr="00F75471">
        <w:rPr>
          <w:rFonts w:cstheme="minorHAnsi"/>
          <w:b w:val="0"/>
          <w:sz w:val="28"/>
          <w:szCs w:val="28"/>
        </w:rPr>
        <w:t>1</w:t>
      </w:r>
      <w:r w:rsidR="00BB64A6" w:rsidRPr="00F75471">
        <w:rPr>
          <w:rFonts w:cstheme="minorHAnsi"/>
          <w:b w:val="0"/>
          <w:sz w:val="28"/>
          <w:szCs w:val="28"/>
        </w:rPr>
        <w:t>0</w:t>
      </w:r>
      <w:r w:rsidR="00736A45" w:rsidRPr="00F75471">
        <w:rPr>
          <w:rFonts w:cstheme="minorHAnsi"/>
          <w:b w:val="0"/>
          <w:sz w:val="28"/>
          <w:szCs w:val="28"/>
        </w:rPr>
        <w:t>:</w:t>
      </w:r>
      <w:r w:rsidR="00476BE0" w:rsidRPr="00F75471">
        <w:rPr>
          <w:rFonts w:cstheme="minorHAnsi"/>
          <w:b w:val="0"/>
          <w:sz w:val="28"/>
          <w:szCs w:val="28"/>
        </w:rPr>
        <w:t>0</w:t>
      </w:r>
      <w:r w:rsidR="00E342F6" w:rsidRPr="00F75471">
        <w:rPr>
          <w:rFonts w:cstheme="minorHAnsi"/>
          <w:b w:val="0"/>
          <w:sz w:val="28"/>
          <w:szCs w:val="28"/>
        </w:rPr>
        <w:t>0</w:t>
      </w:r>
      <w:r w:rsidR="00736A45" w:rsidRPr="00F75471">
        <w:rPr>
          <w:rFonts w:cstheme="minorHAnsi"/>
          <w:b w:val="0"/>
          <w:sz w:val="28"/>
          <w:szCs w:val="28"/>
        </w:rPr>
        <w:t xml:space="preserve"> </w:t>
      </w:r>
      <w:r w:rsidR="00BB64A6" w:rsidRPr="00F75471">
        <w:rPr>
          <w:rFonts w:cstheme="minorHAnsi"/>
          <w:b w:val="0"/>
          <w:sz w:val="28"/>
          <w:szCs w:val="28"/>
        </w:rPr>
        <w:t>AM</w:t>
      </w:r>
      <w:r w:rsidR="00215FB1" w:rsidRPr="00F75471">
        <w:rPr>
          <w:rFonts w:cstheme="minorHAnsi"/>
          <w:b w:val="0"/>
          <w:sz w:val="28"/>
          <w:szCs w:val="28"/>
        </w:rPr>
        <w:t xml:space="preserve"> – </w:t>
      </w:r>
      <w:r w:rsidR="00BB64A6" w:rsidRPr="00F75471">
        <w:rPr>
          <w:rFonts w:cstheme="minorHAnsi"/>
          <w:b w:val="0"/>
          <w:sz w:val="28"/>
          <w:szCs w:val="28"/>
        </w:rPr>
        <w:t>1</w:t>
      </w:r>
      <w:r w:rsidR="00736A45" w:rsidRPr="00F75471">
        <w:rPr>
          <w:rFonts w:cstheme="minorHAnsi"/>
          <w:b w:val="0"/>
          <w:sz w:val="28"/>
          <w:szCs w:val="28"/>
        </w:rPr>
        <w:t>:</w:t>
      </w:r>
      <w:r w:rsidR="00AC4018" w:rsidRPr="00F75471">
        <w:rPr>
          <w:rFonts w:cstheme="minorHAnsi"/>
          <w:b w:val="0"/>
          <w:sz w:val="28"/>
          <w:szCs w:val="28"/>
        </w:rPr>
        <w:t>3</w:t>
      </w:r>
      <w:r w:rsidR="00736A45" w:rsidRPr="00F75471">
        <w:rPr>
          <w:rFonts w:cstheme="minorHAnsi"/>
          <w:b w:val="0"/>
          <w:sz w:val="28"/>
          <w:szCs w:val="28"/>
        </w:rPr>
        <w:t xml:space="preserve">0 </w:t>
      </w:r>
      <w:r w:rsidR="00AF53D0" w:rsidRPr="00F75471">
        <w:rPr>
          <w:rFonts w:cstheme="minorHAnsi"/>
          <w:b w:val="0"/>
          <w:sz w:val="28"/>
          <w:szCs w:val="28"/>
        </w:rPr>
        <w:t>P</w:t>
      </w:r>
      <w:r w:rsidR="0013356C" w:rsidRPr="00F75471">
        <w:rPr>
          <w:rFonts w:cstheme="minorHAnsi"/>
          <w:b w:val="0"/>
          <w:sz w:val="28"/>
          <w:szCs w:val="28"/>
        </w:rPr>
        <w:t>M</w:t>
      </w:r>
    </w:p>
    <w:p w14:paraId="64634111" w14:textId="77777777" w:rsidR="00730DA3" w:rsidRPr="000F2237" w:rsidRDefault="00730DA3" w:rsidP="00812C7E">
      <w:pPr>
        <w:spacing w:before="0" w:after="0" w:line="240" w:lineRule="auto"/>
        <w:rPr>
          <w:rFonts w:cstheme="minorHAnsi"/>
          <w:b/>
          <w:sz w:val="22"/>
          <w:szCs w:val="28"/>
        </w:rPr>
      </w:pPr>
    </w:p>
    <w:tbl>
      <w:tblPr>
        <w:tblStyle w:val="TableGrid"/>
        <w:tblW w:w="1053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."/>
      </w:tblPr>
      <w:tblGrid>
        <w:gridCol w:w="4770"/>
        <w:gridCol w:w="5760"/>
      </w:tblGrid>
      <w:tr w:rsidR="00AB601D" w:rsidRPr="00736A45" w14:paraId="082E3CB9" w14:textId="77777777" w:rsidTr="0006550A">
        <w:trPr>
          <w:cantSplit/>
          <w:trHeight w:val="360"/>
          <w:tblHeader/>
        </w:trPr>
        <w:tc>
          <w:tcPr>
            <w:tcW w:w="4770" w:type="dxa"/>
          </w:tcPr>
          <w:p w14:paraId="78EF2067" w14:textId="77777777" w:rsidR="00AB601D" w:rsidRPr="00736A45" w:rsidRDefault="002006A1" w:rsidP="00815FD4">
            <w:pPr>
              <w:pStyle w:val="Heading3"/>
              <w:spacing w:before="0"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COMMITTEE</w:t>
            </w:r>
            <w:r w:rsidR="00AB601D">
              <w:rPr>
                <w:rFonts w:cstheme="minorHAnsi"/>
                <w:sz w:val="28"/>
                <w:szCs w:val="28"/>
              </w:rPr>
              <w:t xml:space="preserve"> CHAIR</w:t>
            </w:r>
            <w:r w:rsidR="00AB601D" w:rsidRPr="00736A45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14:paraId="08BAFAA5" w14:textId="5679027B" w:rsidR="00AB601D" w:rsidRPr="00736A45" w:rsidRDefault="00F75471" w:rsidP="002745D9">
            <w:pPr>
              <w:spacing w:before="0" w:after="0" w:line="240" w:lineRule="auto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Kara Ponton</w:t>
            </w:r>
          </w:p>
        </w:tc>
      </w:tr>
    </w:tbl>
    <w:p w14:paraId="2E750BA7" w14:textId="77777777" w:rsidR="00BB64A6" w:rsidRPr="00563BEE" w:rsidRDefault="00BB64A6" w:rsidP="00BB64A6">
      <w:pPr>
        <w:tabs>
          <w:tab w:val="left" w:pos="1800"/>
        </w:tabs>
        <w:spacing w:before="0" w:after="0" w:line="240" w:lineRule="auto"/>
        <w:rPr>
          <w:rFonts w:cstheme="minorHAnsi"/>
          <w:szCs w:val="20"/>
        </w:rPr>
      </w:pPr>
    </w:p>
    <w:tbl>
      <w:tblPr>
        <w:tblW w:w="10800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90"/>
        <w:gridCol w:w="7740"/>
        <w:gridCol w:w="257"/>
        <w:gridCol w:w="1196"/>
        <w:gridCol w:w="257"/>
      </w:tblGrid>
      <w:tr w:rsidR="00CA45C8" w:rsidRPr="00736A45" w14:paraId="5AD820FD" w14:textId="77777777" w:rsidTr="00CA45C8">
        <w:trPr>
          <w:trHeight w:val="720"/>
        </w:trPr>
        <w:tc>
          <w:tcPr>
            <w:tcW w:w="1260" w:type="dxa"/>
          </w:tcPr>
          <w:p w14:paraId="72175B87" w14:textId="77777777" w:rsidR="00CA45C8" w:rsidRPr="00736A45" w:rsidRDefault="00CA45C8" w:rsidP="00CA45C8">
            <w:pPr>
              <w:pStyle w:val="Heading2"/>
              <w:numPr>
                <w:ilvl w:val="0"/>
                <w:numId w:val="32"/>
              </w:numPr>
              <w:spacing w:before="0" w:after="0" w:line="240" w:lineRule="auto"/>
              <w:ind w:hanging="570"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87" w:type="dxa"/>
            <w:gridSpan w:val="3"/>
          </w:tcPr>
          <w:p w14:paraId="051F2EE6" w14:textId="77777777" w:rsidR="00CA45C8" w:rsidRPr="00736A45" w:rsidRDefault="00CA45C8" w:rsidP="00D41558">
            <w:pPr>
              <w:pStyle w:val="Heading2"/>
              <w:spacing w:before="0"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CALL TO ORDER</w:t>
            </w:r>
          </w:p>
        </w:tc>
        <w:tc>
          <w:tcPr>
            <w:tcW w:w="1453" w:type="dxa"/>
            <w:gridSpan w:val="2"/>
          </w:tcPr>
          <w:p w14:paraId="1856F3EA" w14:textId="77777777" w:rsidR="00CA45C8" w:rsidRPr="00736A45" w:rsidRDefault="00CA45C8" w:rsidP="00D41558">
            <w:pPr>
              <w:pStyle w:val="Location"/>
              <w:spacing w:before="0"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A45C8" w:rsidRPr="00736A45" w14:paraId="732605D5" w14:textId="77777777" w:rsidTr="00CA45C8">
        <w:trPr>
          <w:trHeight w:val="720"/>
        </w:trPr>
        <w:tc>
          <w:tcPr>
            <w:tcW w:w="1260" w:type="dxa"/>
          </w:tcPr>
          <w:p w14:paraId="3076609A" w14:textId="77777777" w:rsidR="00CA45C8" w:rsidRPr="00736A45" w:rsidRDefault="00CA45C8" w:rsidP="00CA45C8">
            <w:pPr>
              <w:pStyle w:val="Heading2"/>
              <w:numPr>
                <w:ilvl w:val="0"/>
                <w:numId w:val="32"/>
              </w:numPr>
              <w:spacing w:before="0" w:after="0" w:line="240" w:lineRule="auto"/>
              <w:ind w:hanging="570"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87" w:type="dxa"/>
            <w:gridSpan w:val="3"/>
          </w:tcPr>
          <w:p w14:paraId="4864D3DA" w14:textId="77777777" w:rsidR="00CA45C8" w:rsidRPr="00736A45" w:rsidRDefault="00CA45C8" w:rsidP="00D41558">
            <w:pPr>
              <w:pStyle w:val="Heading2"/>
              <w:spacing w:before="0"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ESTABLISH QUORUM</w:t>
            </w:r>
          </w:p>
        </w:tc>
        <w:tc>
          <w:tcPr>
            <w:tcW w:w="1453" w:type="dxa"/>
            <w:gridSpan w:val="2"/>
          </w:tcPr>
          <w:p w14:paraId="5F203F37" w14:textId="77777777" w:rsidR="00CA45C8" w:rsidRPr="00736A45" w:rsidRDefault="00CA45C8" w:rsidP="00D41558">
            <w:pPr>
              <w:pStyle w:val="Location"/>
              <w:spacing w:before="0"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A45C8" w:rsidRPr="00736A45" w14:paraId="1A22A747" w14:textId="77777777" w:rsidTr="00CA45C8">
        <w:trPr>
          <w:trHeight w:val="720"/>
        </w:trPr>
        <w:tc>
          <w:tcPr>
            <w:tcW w:w="1260" w:type="dxa"/>
          </w:tcPr>
          <w:p w14:paraId="14BAA8F4" w14:textId="77777777" w:rsidR="00CA45C8" w:rsidRPr="00736A45" w:rsidRDefault="00CA45C8" w:rsidP="00CA45C8">
            <w:pPr>
              <w:pStyle w:val="Heading2"/>
              <w:numPr>
                <w:ilvl w:val="0"/>
                <w:numId w:val="32"/>
              </w:numPr>
              <w:spacing w:before="0" w:after="0" w:line="240" w:lineRule="auto"/>
              <w:ind w:hanging="570"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87" w:type="dxa"/>
            <w:gridSpan w:val="3"/>
          </w:tcPr>
          <w:p w14:paraId="57F053C2" w14:textId="77777777" w:rsidR="00CA45C8" w:rsidRPr="00586A43" w:rsidRDefault="00CA45C8" w:rsidP="00D41558">
            <w:pPr>
              <w:pStyle w:val="Heading2"/>
              <w:spacing w:before="0" w:after="0"/>
            </w:pPr>
            <w:r>
              <w:rPr>
                <w:rFonts w:cstheme="minorHAnsi"/>
                <w:sz w:val="28"/>
                <w:szCs w:val="28"/>
              </w:rPr>
              <w:t>WELCOME AND INTRODUCTIONS</w:t>
            </w:r>
          </w:p>
        </w:tc>
        <w:tc>
          <w:tcPr>
            <w:tcW w:w="1453" w:type="dxa"/>
            <w:gridSpan w:val="2"/>
          </w:tcPr>
          <w:p w14:paraId="39CA1F61" w14:textId="77777777" w:rsidR="00CA45C8" w:rsidRPr="00736A45" w:rsidRDefault="00CA45C8" w:rsidP="00D41558">
            <w:pPr>
              <w:pStyle w:val="Location"/>
              <w:spacing w:before="0"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A45C8" w:rsidRPr="00736A45" w14:paraId="7D629418" w14:textId="77777777" w:rsidTr="00CA45C8">
        <w:trPr>
          <w:trHeight w:val="720"/>
        </w:trPr>
        <w:tc>
          <w:tcPr>
            <w:tcW w:w="1260" w:type="dxa"/>
          </w:tcPr>
          <w:p w14:paraId="3E781CDE" w14:textId="77777777" w:rsidR="00CA45C8" w:rsidRPr="00736A45" w:rsidRDefault="00CA45C8" w:rsidP="00CA45C8">
            <w:pPr>
              <w:pStyle w:val="Heading2"/>
              <w:numPr>
                <w:ilvl w:val="0"/>
                <w:numId w:val="32"/>
              </w:numPr>
              <w:spacing w:before="0" w:after="0" w:line="240" w:lineRule="auto"/>
              <w:ind w:hanging="570"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87" w:type="dxa"/>
            <w:gridSpan w:val="3"/>
          </w:tcPr>
          <w:p w14:paraId="20F854D4" w14:textId="77777777" w:rsidR="00CA45C8" w:rsidRDefault="00CA45C8" w:rsidP="00D41558">
            <w:pPr>
              <w:pStyle w:val="Heading2"/>
              <w:spacing w:before="0"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PUBLIC COMMENTS </w:t>
            </w:r>
          </w:p>
          <w:p w14:paraId="71DB1D3B" w14:textId="77777777" w:rsidR="00CA45C8" w:rsidRPr="00AB601D" w:rsidRDefault="00CA45C8" w:rsidP="00D41558">
            <w:pPr>
              <w:spacing w:before="0"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75471">
              <w:rPr>
                <w:rFonts w:cstheme="minorHAnsi"/>
                <w:i/>
                <w:sz w:val="24"/>
                <w:szCs w:val="28"/>
              </w:rPr>
              <w:t xml:space="preserve">This item is for members of the public only to provide comments and/or present information to the Committee on matters not on the agenda.  Each person will be afforded up to three minutes to speak. </w:t>
            </w:r>
          </w:p>
        </w:tc>
        <w:tc>
          <w:tcPr>
            <w:tcW w:w="1453" w:type="dxa"/>
            <w:gridSpan w:val="2"/>
          </w:tcPr>
          <w:p w14:paraId="7DFD66ED" w14:textId="77777777" w:rsidR="00CA45C8" w:rsidRPr="00736A45" w:rsidRDefault="00CA45C8" w:rsidP="00D41558">
            <w:pPr>
              <w:pStyle w:val="Location"/>
              <w:spacing w:before="0"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A45C8" w:rsidRPr="00736A45" w14:paraId="25E75F9E" w14:textId="77777777" w:rsidTr="00CA45C8">
        <w:trPr>
          <w:trHeight w:val="720"/>
        </w:trPr>
        <w:tc>
          <w:tcPr>
            <w:tcW w:w="1260" w:type="dxa"/>
          </w:tcPr>
          <w:p w14:paraId="49D8629E" w14:textId="77777777" w:rsidR="00CA45C8" w:rsidRDefault="00CA45C8" w:rsidP="00CA45C8">
            <w:pPr>
              <w:pStyle w:val="Heading2"/>
              <w:numPr>
                <w:ilvl w:val="0"/>
                <w:numId w:val="32"/>
              </w:numPr>
              <w:spacing w:before="0" w:after="0" w:line="240" w:lineRule="auto"/>
              <w:ind w:hanging="570"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87" w:type="dxa"/>
            <w:gridSpan w:val="3"/>
          </w:tcPr>
          <w:p w14:paraId="0D4C11A8" w14:textId="32658067" w:rsidR="00CA45C8" w:rsidRDefault="00CA45C8" w:rsidP="00D41558">
            <w:pPr>
              <w:pStyle w:val="Heading2"/>
              <w:spacing w:before="0"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APPROVAL OF NOVEMBER 2019 MINUTES </w:t>
            </w:r>
            <w:r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1E8DFD35" wp14:editId="48378EB4">
                  <wp:extent cx="485775" cy="190500"/>
                  <wp:effectExtent l="0" t="0" r="9525" b="0"/>
                  <wp:docPr id="3" name="Picture 3" descr="VOTE" title="V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4E0DBC" w14:textId="77777777" w:rsidR="00CA45C8" w:rsidRPr="007413EB" w:rsidRDefault="00CA45C8" w:rsidP="00D41558">
            <w:r w:rsidRPr="007413EB">
              <w:rPr>
                <w:i/>
                <w:sz w:val="24"/>
              </w:rPr>
              <w:t>Presented by:</w:t>
            </w:r>
            <w:r>
              <w:rPr>
                <w:i/>
                <w:sz w:val="24"/>
              </w:rPr>
              <w:t xml:space="preserve"> Kara Ponton, Committee Chair </w:t>
            </w:r>
          </w:p>
        </w:tc>
        <w:tc>
          <w:tcPr>
            <w:tcW w:w="1453" w:type="dxa"/>
            <w:gridSpan w:val="2"/>
          </w:tcPr>
          <w:p w14:paraId="5F71A582" w14:textId="77777777" w:rsidR="00CA45C8" w:rsidRPr="00736A45" w:rsidRDefault="00CA45C8" w:rsidP="00D41558">
            <w:pPr>
              <w:pStyle w:val="Location"/>
              <w:spacing w:before="0"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4</w:t>
            </w:r>
          </w:p>
        </w:tc>
      </w:tr>
      <w:tr w:rsidR="00CA45C8" w:rsidRPr="00736A45" w14:paraId="2CB16DD7" w14:textId="77777777" w:rsidTr="00CA45C8">
        <w:trPr>
          <w:trHeight w:val="720"/>
        </w:trPr>
        <w:tc>
          <w:tcPr>
            <w:tcW w:w="1260" w:type="dxa"/>
          </w:tcPr>
          <w:p w14:paraId="384BFFC0" w14:textId="77777777" w:rsidR="00CA45C8" w:rsidRDefault="00CA45C8" w:rsidP="00CA45C8">
            <w:pPr>
              <w:pStyle w:val="Heading2"/>
              <w:numPr>
                <w:ilvl w:val="0"/>
                <w:numId w:val="32"/>
              </w:numPr>
              <w:spacing w:before="0" w:after="0" w:line="240" w:lineRule="auto"/>
              <w:ind w:hanging="570"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87" w:type="dxa"/>
            <w:gridSpan w:val="3"/>
          </w:tcPr>
          <w:p w14:paraId="569F29F0" w14:textId="77777777" w:rsidR="00CA45C8" w:rsidRDefault="00CA45C8" w:rsidP="00D41558">
            <w:pPr>
              <w:pStyle w:val="Heading2"/>
              <w:spacing w:before="0"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DEMOGRAPHIC MAP</w:t>
            </w:r>
          </w:p>
          <w:p w14:paraId="3318B714" w14:textId="77777777" w:rsidR="00CA45C8" w:rsidRPr="007413EB" w:rsidRDefault="00CA45C8" w:rsidP="00D41558">
            <w:pPr>
              <w:rPr>
                <w:i/>
              </w:rPr>
            </w:pPr>
            <w:r w:rsidRPr="007413EB">
              <w:rPr>
                <w:i/>
                <w:sz w:val="24"/>
              </w:rPr>
              <w:t>Presented by: Aaron Carruthers, Executive Director</w:t>
            </w:r>
          </w:p>
        </w:tc>
        <w:tc>
          <w:tcPr>
            <w:tcW w:w="1453" w:type="dxa"/>
            <w:gridSpan w:val="2"/>
          </w:tcPr>
          <w:p w14:paraId="56343A67" w14:textId="5FE89950" w:rsidR="00CA45C8" w:rsidRDefault="00CA45C8" w:rsidP="00D41558">
            <w:pPr>
              <w:pStyle w:val="Location"/>
              <w:spacing w:before="0"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</w:t>
            </w:r>
            <w:r w:rsidR="00E20D1B">
              <w:rPr>
                <w:rFonts w:cstheme="minorHAnsi"/>
                <w:sz w:val="28"/>
                <w:szCs w:val="28"/>
              </w:rPr>
              <w:t xml:space="preserve"> 8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CA45C8" w:rsidRPr="00736A45" w14:paraId="687EB9E7" w14:textId="77777777" w:rsidTr="00CA45C8">
        <w:trPr>
          <w:trHeight w:val="720"/>
        </w:trPr>
        <w:tc>
          <w:tcPr>
            <w:tcW w:w="1260" w:type="dxa"/>
          </w:tcPr>
          <w:p w14:paraId="2DCFA494" w14:textId="77777777" w:rsidR="00CA45C8" w:rsidRDefault="00CA45C8" w:rsidP="00CA45C8">
            <w:pPr>
              <w:pStyle w:val="Heading2"/>
              <w:numPr>
                <w:ilvl w:val="0"/>
                <w:numId w:val="32"/>
              </w:numPr>
              <w:spacing w:before="0" w:after="0" w:line="240" w:lineRule="auto"/>
              <w:ind w:hanging="570"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87" w:type="dxa"/>
            <w:gridSpan w:val="3"/>
          </w:tcPr>
          <w:p w14:paraId="11E98295" w14:textId="77777777" w:rsidR="00CA45C8" w:rsidRDefault="00CA45C8" w:rsidP="00D41558">
            <w:pPr>
              <w:pStyle w:val="Heading2"/>
              <w:spacing w:before="0"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APPOINTMENT AND VACANCIES </w:t>
            </w:r>
          </w:p>
          <w:p w14:paraId="4643462D" w14:textId="77777777" w:rsidR="00CA45C8" w:rsidRPr="007413EB" w:rsidRDefault="00CA45C8" w:rsidP="00D41558">
            <w:r w:rsidRPr="007413EB">
              <w:rPr>
                <w:i/>
                <w:sz w:val="24"/>
              </w:rPr>
              <w:t>Presented by: Aaron Carruthers, Executive Director</w:t>
            </w:r>
          </w:p>
        </w:tc>
        <w:tc>
          <w:tcPr>
            <w:tcW w:w="1453" w:type="dxa"/>
            <w:gridSpan w:val="2"/>
          </w:tcPr>
          <w:p w14:paraId="1DE80118" w14:textId="54F51BE5" w:rsidR="00CA45C8" w:rsidRDefault="00CA45C8" w:rsidP="00D41558">
            <w:pPr>
              <w:pStyle w:val="Location"/>
              <w:spacing w:before="0"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Page </w:t>
            </w:r>
            <w:r w:rsidR="00E20D1B"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CA45C8" w:rsidRPr="00736A45" w14:paraId="74A8A249" w14:textId="77777777" w:rsidTr="00CA45C8">
        <w:trPr>
          <w:trHeight w:val="720"/>
        </w:trPr>
        <w:tc>
          <w:tcPr>
            <w:tcW w:w="1260" w:type="dxa"/>
          </w:tcPr>
          <w:p w14:paraId="60AEB7FF" w14:textId="77777777" w:rsidR="00CA45C8" w:rsidRDefault="00CA45C8" w:rsidP="00CA45C8">
            <w:pPr>
              <w:pStyle w:val="Heading2"/>
              <w:numPr>
                <w:ilvl w:val="0"/>
                <w:numId w:val="32"/>
              </w:numPr>
              <w:spacing w:after="0" w:line="240" w:lineRule="auto"/>
              <w:ind w:hanging="570"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87" w:type="dxa"/>
            <w:gridSpan w:val="3"/>
          </w:tcPr>
          <w:p w14:paraId="29D58CC0" w14:textId="77777777" w:rsidR="00CA45C8" w:rsidRDefault="00CA45C8" w:rsidP="00D41558">
            <w:pPr>
              <w:pStyle w:val="Heading2"/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APPLICATIONS FOR COUNCIL</w:t>
            </w:r>
            <w:r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166A6EED" wp14:editId="0C2E4448">
                  <wp:extent cx="485775" cy="190500"/>
                  <wp:effectExtent l="0" t="0" r="9525" b="0"/>
                  <wp:docPr id="4" name="Picture 4" descr="VOTE" title="V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8576CC" w14:textId="77777777" w:rsidR="00CA45C8" w:rsidRPr="007413EB" w:rsidRDefault="00CA45C8" w:rsidP="00D41558">
            <w:r w:rsidRPr="007413EB">
              <w:rPr>
                <w:i/>
                <w:sz w:val="24"/>
              </w:rPr>
              <w:t xml:space="preserve">Presented by: </w:t>
            </w:r>
            <w:r>
              <w:rPr>
                <w:i/>
                <w:sz w:val="24"/>
              </w:rPr>
              <w:t>Kara Ponton, Committee Chair</w:t>
            </w:r>
          </w:p>
          <w:p w14:paraId="208FE1DD" w14:textId="3F803DB4" w:rsidR="00E20D1B" w:rsidRDefault="00E20D1B" w:rsidP="00E20D1B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ind w:left="335" w:hanging="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Membership Report to the Council</w:t>
            </w:r>
          </w:p>
          <w:p w14:paraId="1B2B29CF" w14:textId="52F8743B" w:rsidR="00CA45C8" w:rsidRDefault="00CA45C8" w:rsidP="00E20D1B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ind w:left="335" w:hanging="335"/>
              <w:rPr>
                <w:sz w:val="28"/>
                <w:szCs w:val="28"/>
              </w:rPr>
            </w:pPr>
            <w:r w:rsidRPr="007413EB">
              <w:rPr>
                <w:sz w:val="28"/>
                <w:szCs w:val="28"/>
              </w:rPr>
              <w:t xml:space="preserve">Review </w:t>
            </w:r>
            <w:r>
              <w:rPr>
                <w:sz w:val="28"/>
                <w:szCs w:val="28"/>
              </w:rPr>
              <w:t>E</w:t>
            </w:r>
            <w:r w:rsidRPr="007413EB">
              <w:rPr>
                <w:sz w:val="28"/>
                <w:szCs w:val="28"/>
              </w:rPr>
              <w:t>xpir</w:t>
            </w:r>
            <w:r>
              <w:rPr>
                <w:sz w:val="28"/>
                <w:szCs w:val="28"/>
              </w:rPr>
              <w:t>ed</w:t>
            </w:r>
            <w:r w:rsidRPr="007413EB">
              <w:rPr>
                <w:sz w:val="28"/>
                <w:szCs w:val="28"/>
              </w:rPr>
              <w:t xml:space="preserve"> 1</w:t>
            </w:r>
            <w:r w:rsidRPr="007413EB">
              <w:rPr>
                <w:sz w:val="28"/>
                <w:szCs w:val="28"/>
                <w:vertAlign w:val="superscript"/>
              </w:rPr>
              <w:t>st</w:t>
            </w:r>
            <w:r w:rsidRPr="007413EB">
              <w:rPr>
                <w:sz w:val="28"/>
                <w:szCs w:val="28"/>
              </w:rPr>
              <w:t xml:space="preserve"> Terms </w:t>
            </w:r>
          </w:p>
          <w:p w14:paraId="61EF986E" w14:textId="3FBF91C4" w:rsidR="00CA45C8" w:rsidRPr="007413EB" w:rsidRDefault="00CA45C8" w:rsidP="00E20D1B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ind w:left="335" w:hanging="335"/>
              <w:rPr>
                <w:sz w:val="28"/>
                <w:szCs w:val="28"/>
              </w:rPr>
            </w:pPr>
            <w:r w:rsidRPr="007413EB">
              <w:rPr>
                <w:sz w:val="28"/>
                <w:szCs w:val="28"/>
              </w:rPr>
              <w:t>Review Council Applications for Vacant Seat(s)</w:t>
            </w:r>
          </w:p>
          <w:p w14:paraId="2DE7A4FE" w14:textId="4DEB9A5A" w:rsidR="00BA1BA3" w:rsidRPr="00CA45C8" w:rsidRDefault="00BA1BA3" w:rsidP="00E20D1B">
            <w:pPr>
              <w:pStyle w:val="ListParagraph"/>
              <w:numPr>
                <w:ilvl w:val="0"/>
                <w:numId w:val="33"/>
              </w:num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At Large – Institution </w:t>
            </w:r>
          </w:p>
          <w:p w14:paraId="0E0E17C1" w14:textId="67BCD9B2" w:rsidR="00BA1BA3" w:rsidRPr="00BA1BA3" w:rsidRDefault="00BA1BA3" w:rsidP="00E20D1B">
            <w:pPr>
              <w:pStyle w:val="ListParagraph"/>
              <w:numPr>
                <w:ilvl w:val="0"/>
                <w:numId w:val="33"/>
              </w:num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At Large </w:t>
            </w:r>
          </w:p>
          <w:p w14:paraId="3FB79C13" w14:textId="374B86FC" w:rsidR="00CA45C8" w:rsidRPr="002A7C5C" w:rsidRDefault="00CA45C8" w:rsidP="00E20D1B">
            <w:pPr>
              <w:pStyle w:val="ListParagraph"/>
              <w:numPr>
                <w:ilvl w:val="0"/>
                <w:numId w:val="33"/>
              </w:num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Los Angeles</w:t>
            </w:r>
            <w:r w:rsidR="00BA1BA3">
              <w:rPr>
                <w:i/>
                <w:sz w:val="28"/>
                <w:szCs w:val="28"/>
              </w:rPr>
              <w:t xml:space="preserve"> Region</w:t>
            </w:r>
          </w:p>
        </w:tc>
        <w:tc>
          <w:tcPr>
            <w:tcW w:w="1453" w:type="dxa"/>
            <w:gridSpan w:val="2"/>
          </w:tcPr>
          <w:p w14:paraId="01EB5A79" w14:textId="49475E56" w:rsidR="00CA45C8" w:rsidRDefault="00CA45C8" w:rsidP="00D41558">
            <w:pPr>
              <w:pStyle w:val="Location"/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Page </w:t>
            </w:r>
            <w:r w:rsidR="00E20D1B">
              <w:rPr>
                <w:rFonts w:cstheme="minorHAnsi"/>
                <w:sz w:val="28"/>
                <w:szCs w:val="28"/>
              </w:rPr>
              <w:t>15</w:t>
            </w:r>
          </w:p>
          <w:p w14:paraId="3CFA9811" w14:textId="77777777" w:rsidR="00CA45C8" w:rsidRDefault="00CA45C8" w:rsidP="00D41558">
            <w:pPr>
              <w:pStyle w:val="Location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A45C8" w:rsidRPr="00736A45" w14:paraId="347EBACE" w14:textId="77777777" w:rsidTr="00CA45C8">
        <w:trPr>
          <w:trHeight w:val="720"/>
        </w:trPr>
        <w:tc>
          <w:tcPr>
            <w:tcW w:w="1260" w:type="dxa"/>
          </w:tcPr>
          <w:p w14:paraId="0466C0C3" w14:textId="77777777" w:rsidR="00CA45C8" w:rsidRDefault="00CA45C8" w:rsidP="00CA45C8">
            <w:pPr>
              <w:pStyle w:val="Heading2"/>
              <w:numPr>
                <w:ilvl w:val="0"/>
                <w:numId w:val="32"/>
              </w:numPr>
              <w:spacing w:after="0" w:line="240" w:lineRule="auto"/>
              <w:ind w:hanging="570"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87" w:type="dxa"/>
            <w:gridSpan w:val="3"/>
          </w:tcPr>
          <w:p w14:paraId="74FD9E3A" w14:textId="15C6E802" w:rsidR="00CA45C8" w:rsidRPr="007413EB" w:rsidRDefault="00AC1869" w:rsidP="00D41558">
            <w:pPr>
              <w:pStyle w:val="Heading2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UPDATED RAC </w:t>
            </w:r>
            <w:r w:rsidR="00CA45C8">
              <w:rPr>
                <w:sz w:val="28"/>
                <w:szCs w:val="28"/>
              </w:rPr>
              <w:t xml:space="preserve">AND </w:t>
            </w:r>
            <w:r>
              <w:rPr>
                <w:sz w:val="28"/>
                <w:szCs w:val="28"/>
              </w:rPr>
              <w:t xml:space="preserve">LOCAL SDAC </w:t>
            </w:r>
            <w:r w:rsidR="00CA45C8">
              <w:rPr>
                <w:sz w:val="28"/>
                <w:szCs w:val="28"/>
              </w:rPr>
              <w:t xml:space="preserve">POLICY </w:t>
            </w:r>
            <w:r w:rsidR="00CA45C8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65FE2AE3" wp14:editId="62C03129">
                  <wp:extent cx="485775" cy="190500"/>
                  <wp:effectExtent l="0" t="0" r="9525" b="0"/>
                  <wp:docPr id="2" name="Picture 2" descr="VOTE" title="V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AC0969" w14:textId="77777777" w:rsidR="00CA45C8" w:rsidRDefault="00CA45C8" w:rsidP="00D41558">
            <w:pPr>
              <w:rPr>
                <w:rFonts w:cstheme="minorHAnsi"/>
                <w:sz w:val="28"/>
                <w:szCs w:val="28"/>
              </w:rPr>
            </w:pPr>
            <w:r w:rsidRPr="007413EB">
              <w:rPr>
                <w:i/>
                <w:sz w:val="24"/>
              </w:rPr>
              <w:t xml:space="preserve">Presented by: </w:t>
            </w:r>
            <w:r>
              <w:rPr>
                <w:i/>
                <w:sz w:val="24"/>
              </w:rPr>
              <w:t>Aaron Carruthers, Executive Director</w:t>
            </w:r>
          </w:p>
        </w:tc>
        <w:tc>
          <w:tcPr>
            <w:tcW w:w="1453" w:type="dxa"/>
            <w:gridSpan w:val="2"/>
          </w:tcPr>
          <w:p w14:paraId="22F1E22E" w14:textId="73F8A006" w:rsidR="00CA45C8" w:rsidRDefault="00CA45C8" w:rsidP="00D41558">
            <w:pPr>
              <w:pStyle w:val="Location"/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</w:t>
            </w:r>
            <w:r w:rsidR="00E20D1B">
              <w:rPr>
                <w:rFonts w:cstheme="minorHAnsi"/>
                <w:sz w:val="28"/>
                <w:szCs w:val="28"/>
              </w:rPr>
              <w:t xml:space="preserve"> 121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CA45C8" w:rsidRPr="00736A45" w14:paraId="541250C3" w14:textId="77777777" w:rsidTr="00CA45C8">
        <w:trPr>
          <w:trHeight w:val="720"/>
        </w:trPr>
        <w:tc>
          <w:tcPr>
            <w:tcW w:w="1260" w:type="dxa"/>
          </w:tcPr>
          <w:p w14:paraId="7CD13E3C" w14:textId="77777777" w:rsidR="00CA45C8" w:rsidRDefault="00CA45C8" w:rsidP="00CA45C8">
            <w:pPr>
              <w:pStyle w:val="Heading2"/>
              <w:numPr>
                <w:ilvl w:val="0"/>
                <w:numId w:val="32"/>
              </w:numPr>
              <w:spacing w:before="0" w:after="0" w:line="240" w:lineRule="auto"/>
              <w:ind w:hanging="570"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87" w:type="dxa"/>
            <w:gridSpan w:val="3"/>
          </w:tcPr>
          <w:p w14:paraId="024D75FE" w14:textId="77777777" w:rsidR="00CA45C8" w:rsidRDefault="00CA45C8" w:rsidP="00D41558">
            <w:pPr>
              <w:pStyle w:val="Heading2"/>
              <w:spacing w:before="0"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RAC ROSTER</w:t>
            </w:r>
          </w:p>
          <w:p w14:paraId="70B43DDA" w14:textId="77777777" w:rsidR="00CA45C8" w:rsidRPr="007413EB" w:rsidRDefault="00CA45C8" w:rsidP="00D41558">
            <w:r w:rsidRPr="007413EB">
              <w:rPr>
                <w:i/>
                <w:sz w:val="24"/>
              </w:rPr>
              <w:t xml:space="preserve">Presented by: </w:t>
            </w:r>
            <w:r>
              <w:rPr>
                <w:i/>
                <w:sz w:val="24"/>
              </w:rPr>
              <w:t>Aaron Carruthers, Executive Director</w:t>
            </w:r>
          </w:p>
        </w:tc>
        <w:tc>
          <w:tcPr>
            <w:tcW w:w="1453" w:type="dxa"/>
            <w:gridSpan w:val="2"/>
          </w:tcPr>
          <w:p w14:paraId="4DB5D752" w14:textId="1D40852C" w:rsidR="00CA45C8" w:rsidRDefault="00CA45C8" w:rsidP="00D41558">
            <w:pPr>
              <w:pStyle w:val="Location"/>
              <w:spacing w:before="0"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</w:t>
            </w:r>
            <w:r w:rsidR="00E20D1B">
              <w:rPr>
                <w:rFonts w:cstheme="minorHAnsi"/>
                <w:sz w:val="28"/>
                <w:szCs w:val="28"/>
              </w:rPr>
              <w:t xml:space="preserve"> 127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CA45C8" w:rsidRPr="00736A45" w14:paraId="7817C54C" w14:textId="77777777" w:rsidTr="00CA45C8">
        <w:trPr>
          <w:trHeight w:val="720"/>
        </w:trPr>
        <w:tc>
          <w:tcPr>
            <w:tcW w:w="1260" w:type="dxa"/>
          </w:tcPr>
          <w:p w14:paraId="5DB118DD" w14:textId="77777777" w:rsidR="00CA45C8" w:rsidRDefault="00CA45C8" w:rsidP="00CA45C8">
            <w:pPr>
              <w:pStyle w:val="Heading2"/>
              <w:numPr>
                <w:ilvl w:val="0"/>
                <w:numId w:val="32"/>
              </w:numPr>
              <w:spacing w:before="0" w:after="0" w:line="240" w:lineRule="auto"/>
              <w:ind w:hanging="570"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87" w:type="dxa"/>
            <w:gridSpan w:val="3"/>
          </w:tcPr>
          <w:p w14:paraId="6E13AFD2" w14:textId="77777777" w:rsidR="00CA45C8" w:rsidRDefault="00CA45C8" w:rsidP="00D41558">
            <w:pPr>
              <w:pStyle w:val="Heading2"/>
              <w:spacing w:before="0"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REVIEW RAC APPLICATIONS FOR VACANCIES, EXPIRING 1</w:t>
            </w:r>
            <w:r w:rsidRPr="0030491C">
              <w:rPr>
                <w:rFonts w:cstheme="minorHAnsi"/>
                <w:sz w:val="28"/>
                <w:szCs w:val="28"/>
                <w:vertAlign w:val="superscript"/>
              </w:rPr>
              <w:t>st</w:t>
            </w:r>
            <w:r>
              <w:rPr>
                <w:rFonts w:cstheme="minorHAnsi"/>
                <w:sz w:val="28"/>
                <w:szCs w:val="28"/>
              </w:rPr>
              <w:t xml:space="preserve"> TERMS AND MEMBER PERFORMANCE </w:t>
            </w:r>
            <w:r>
              <w:rPr>
                <w:rFonts w:cstheme="minorHAnsi"/>
                <w:sz w:val="28"/>
                <w:szCs w:val="28"/>
              </w:rPr>
              <w:tab/>
            </w:r>
            <w:r>
              <w:rPr>
                <w:rFonts w:cstheme="minorHAnsi"/>
                <w:sz w:val="28"/>
                <w:szCs w:val="28"/>
              </w:rPr>
              <w:tab/>
            </w:r>
            <w:r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022AE4EA" wp14:editId="429C9184">
                  <wp:extent cx="485775" cy="190500"/>
                  <wp:effectExtent l="0" t="0" r="9525" b="0"/>
                  <wp:docPr id="5" name="Picture 5" descr="VOTE" title="V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59" cy="193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4D0DD1" w14:textId="77777777" w:rsidR="00CA45C8" w:rsidRPr="00193650" w:rsidRDefault="00CA45C8" w:rsidP="00193650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sz w:val="26"/>
                <w:szCs w:val="26"/>
              </w:rPr>
            </w:pPr>
            <w:r w:rsidRPr="00193650">
              <w:rPr>
                <w:sz w:val="26"/>
                <w:szCs w:val="26"/>
              </w:rPr>
              <w:t>North Coast Regional Advisory Committee</w:t>
            </w:r>
          </w:p>
          <w:p w14:paraId="1B17CE97" w14:textId="77777777" w:rsidR="00CA45C8" w:rsidRPr="00193650" w:rsidRDefault="00CA45C8" w:rsidP="00193650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sz w:val="26"/>
                <w:szCs w:val="26"/>
              </w:rPr>
            </w:pPr>
            <w:r w:rsidRPr="00193650">
              <w:rPr>
                <w:sz w:val="26"/>
                <w:szCs w:val="26"/>
              </w:rPr>
              <w:t xml:space="preserve">North State Regional Advisory Committee </w:t>
            </w:r>
          </w:p>
          <w:p w14:paraId="7B5D2B27" w14:textId="77777777" w:rsidR="00CA45C8" w:rsidRPr="00193650" w:rsidRDefault="00CA45C8" w:rsidP="00193650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sz w:val="26"/>
                <w:szCs w:val="26"/>
              </w:rPr>
            </w:pPr>
            <w:r w:rsidRPr="00193650">
              <w:rPr>
                <w:sz w:val="26"/>
                <w:szCs w:val="26"/>
              </w:rPr>
              <w:t>Sacramento Regional Advisory Committee</w:t>
            </w:r>
          </w:p>
          <w:p w14:paraId="404D6F21" w14:textId="77777777" w:rsidR="00CA45C8" w:rsidRPr="00193650" w:rsidRDefault="00CA45C8" w:rsidP="00193650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sz w:val="26"/>
                <w:szCs w:val="26"/>
              </w:rPr>
            </w:pPr>
            <w:r w:rsidRPr="00193650">
              <w:rPr>
                <w:sz w:val="26"/>
                <w:szCs w:val="26"/>
              </w:rPr>
              <w:t>North Bay Regional Advisory Committee</w:t>
            </w:r>
          </w:p>
          <w:p w14:paraId="75AD177B" w14:textId="77777777" w:rsidR="00CA45C8" w:rsidRPr="00193650" w:rsidRDefault="00CA45C8" w:rsidP="00193650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sz w:val="26"/>
                <w:szCs w:val="26"/>
              </w:rPr>
            </w:pPr>
            <w:r w:rsidRPr="00193650">
              <w:rPr>
                <w:sz w:val="26"/>
                <w:szCs w:val="26"/>
              </w:rPr>
              <w:t>Bay Area Regional Advisory Committee</w:t>
            </w:r>
          </w:p>
          <w:p w14:paraId="0C6AC95D" w14:textId="77777777" w:rsidR="00CA45C8" w:rsidRPr="00193650" w:rsidRDefault="00CA45C8" w:rsidP="00193650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color w:val="000000" w:themeColor="text1"/>
                <w:sz w:val="26"/>
                <w:szCs w:val="26"/>
              </w:rPr>
            </w:pPr>
            <w:r w:rsidRPr="00193650">
              <w:rPr>
                <w:color w:val="000000" w:themeColor="text1"/>
                <w:sz w:val="26"/>
                <w:szCs w:val="26"/>
              </w:rPr>
              <w:t>North Valley Hills Regional Advisory Committee</w:t>
            </w:r>
          </w:p>
          <w:p w14:paraId="77BBBC0A" w14:textId="77777777" w:rsidR="00CA45C8" w:rsidRPr="00193650" w:rsidRDefault="00CA45C8" w:rsidP="00193650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sz w:val="26"/>
                <w:szCs w:val="26"/>
              </w:rPr>
            </w:pPr>
            <w:r w:rsidRPr="00193650">
              <w:rPr>
                <w:sz w:val="26"/>
                <w:szCs w:val="26"/>
              </w:rPr>
              <w:t>Central Coast Regional Advisory Committee</w:t>
            </w:r>
          </w:p>
          <w:p w14:paraId="7829C1DE" w14:textId="77777777" w:rsidR="00CA45C8" w:rsidRPr="00193650" w:rsidRDefault="00CA45C8" w:rsidP="00193650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sz w:val="26"/>
                <w:szCs w:val="26"/>
              </w:rPr>
            </w:pPr>
            <w:r w:rsidRPr="00193650">
              <w:rPr>
                <w:sz w:val="26"/>
                <w:szCs w:val="26"/>
              </w:rPr>
              <w:t>Sequoia Regional Advisory Committee</w:t>
            </w:r>
          </w:p>
          <w:p w14:paraId="74FF53C3" w14:textId="77777777" w:rsidR="00CA45C8" w:rsidRPr="00193650" w:rsidRDefault="00CA45C8" w:rsidP="00193650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sz w:val="26"/>
                <w:szCs w:val="26"/>
              </w:rPr>
            </w:pPr>
            <w:r w:rsidRPr="00193650">
              <w:rPr>
                <w:sz w:val="26"/>
                <w:szCs w:val="26"/>
              </w:rPr>
              <w:t>Los Angeles Regional Advisory Committee</w:t>
            </w:r>
          </w:p>
          <w:p w14:paraId="023D5242" w14:textId="77777777" w:rsidR="00CA45C8" w:rsidRPr="00193650" w:rsidRDefault="00CA45C8" w:rsidP="00193650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sz w:val="26"/>
                <w:szCs w:val="26"/>
              </w:rPr>
            </w:pPr>
            <w:r w:rsidRPr="00193650">
              <w:rPr>
                <w:sz w:val="26"/>
                <w:szCs w:val="26"/>
              </w:rPr>
              <w:t>Orange County Regional Advisory Committee</w:t>
            </w:r>
          </w:p>
          <w:p w14:paraId="05896F8B" w14:textId="77777777" w:rsidR="00CA45C8" w:rsidRPr="00193650" w:rsidRDefault="00CA45C8" w:rsidP="00193650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sz w:val="26"/>
                <w:szCs w:val="26"/>
              </w:rPr>
            </w:pPr>
            <w:r w:rsidRPr="00193650">
              <w:rPr>
                <w:sz w:val="26"/>
                <w:szCs w:val="26"/>
              </w:rPr>
              <w:t>San Diego Regional Advisory Committee</w:t>
            </w:r>
          </w:p>
          <w:p w14:paraId="0488D881" w14:textId="77777777" w:rsidR="00CA45C8" w:rsidRPr="00C96E30" w:rsidRDefault="00CA45C8" w:rsidP="00193650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sz w:val="16"/>
                <w:szCs w:val="16"/>
              </w:rPr>
            </w:pPr>
            <w:r w:rsidRPr="00193650">
              <w:rPr>
                <w:sz w:val="26"/>
                <w:szCs w:val="26"/>
              </w:rPr>
              <w:t>San Bernardino Regional Advisory Committee</w:t>
            </w:r>
          </w:p>
        </w:tc>
        <w:tc>
          <w:tcPr>
            <w:tcW w:w="1453" w:type="dxa"/>
            <w:gridSpan w:val="2"/>
          </w:tcPr>
          <w:p w14:paraId="10E68F65" w14:textId="7B74EE9F" w:rsidR="00CA45C8" w:rsidRDefault="00CA45C8" w:rsidP="00D41558">
            <w:pPr>
              <w:pStyle w:val="Location"/>
              <w:spacing w:before="0"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</w:t>
            </w:r>
            <w:r w:rsidR="00E20D1B">
              <w:rPr>
                <w:rFonts w:cstheme="minorHAnsi"/>
                <w:sz w:val="28"/>
                <w:szCs w:val="28"/>
              </w:rPr>
              <w:t xml:space="preserve"> 132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CA45C8" w:rsidRPr="00736A45" w14:paraId="53D7F2E4" w14:textId="77777777" w:rsidTr="00CA45C8">
        <w:trPr>
          <w:trHeight w:val="720"/>
        </w:trPr>
        <w:tc>
          <w:tcPr>
            <w:tcW w:w="1260" w:type="dxa"/>
          </w:tcPr>
          <w:p w14:paraId="42F8E2FB" w14:textId="77777777" w:rsidR="00CA45C8" w:rsidRDefault="00CA45C8" w:rsidP="00CA45C8">
            <w:pPr>
              <w:pStyle w:val="Heading2"/>
              <w:numPr>
                <w:ilvl w:val="0"/>
                <w:numId w:val="32"/>
              </w:numPr>
              <w:spacing w:before="0" w:after="0" w:line="240" w:lineRule="auto"/>
              <w:ind w:hanging="570"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87" w:type="dxa"/>
            <w:gridSpan w:val="3"/>
          </w:tcPr>
          <w:p w14:paraId="61288016" w14:textId="77777777" w:rsidR="00CA45C8" w:rsidRDefault="00CA45C8" w:rsidP="00D41558">
            <w:pPr>
              <w:pStyle w:val="Heading2"/>
              <w:spacing w:before="0"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LOCAL SDAC ROSTER</w:t>
            </w:r>
          </w:p>
          <w:p w14:paraId="69C6C214" w14:textId="77777777" w:rsidR="00CA45C8" w:rsidRPr="007413EB" w:rsidRDefault="00CA45C8" w:rsidP="00D41558">
            <w:r w:rsidRPr="007413EB">
              <w:rPr>
                <w:i/>
                <w:sz w:val="24"/>
              </w:rPr>
              <w:t xml:space="preserve">Presented by: </w:t>
            </w:r>
            <w:r>
              <w:rPr>
                <w:i/>
                <w:sz w:val="24"/>
              </w:rPr>
              <w:t>Aaron Carruthers, Executive Director</w:t>
            </w:r>
          </w:p>
        </w:tc>
        <w:tc>
          <w:tcPr>
            <w:tcW w:w="1453" w:type="dxa"/>
            <w:gridSpan w:val="2"/>
          </w:tcPr>
          <w:p w14:paraId="09105D4C" w14:textId="12FD6E47" w:rsidR="00CA45C8" w:rsidRDefault="00CA45C8" w:rsidP="00D41558">
            <w:pPr>
              <w:pStyle w:val="Location"/>
              <w:spacing w:before="0"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</w:t>
            </w:r>
            <w:r w:rsidR="00E20D1B">
              <w:rPr>
                <w:rFonts w:cstheme="minorHAnsi"/>
                <w:sz w:val="28"/>
                <w:szCs w:val="28"/>
              </w:rPr>
              <w:t xml:space="preserve"> 217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E20D1B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CA45C8" w:rsidRPr="00736A45" w14:paraId="3C8F543E" w14:textId="77777777" w:rsidTr="00193650">
        <w:trPr>
          <w:trHeight w:val="720"/>
        </w:trPr>
        <w:tc>
          <w:tcPr>
            <w:tcW w:w="1350" w:type="dxa"/>
            <w:gridSpan w:val="2"/>
          </w:tcPr>
          <w:p w14:paraId="539CDA13" w14:textId="77777777" w:rsidR="00CA45C8" w:rsidRDefault="00CA45C8" w:rsidP="00CA45C8">
            <w:pPr>
              <w:pStyle w:val="Heading2"/>
              <w:numPr>
                <w:ilvl w:val="0"/>
                <w:numId w:val="32"/>
              </w:numPr>
              <w:spacing w:before="0" w:after="0" w:line="240" w:lineRule="auto"/>
              <w:ind w:hanging="570"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97" w:type="dxa"/>
            <w:gridSpan w:val="2"/>
          </w:tcPr>
          <w:p w14:paraId="4366F5D3" w14:textId="77777777" w:rsidR="00CA45C8" w:rsidRDefault="00CA45C8" w:rsidP="00D41558">
            <w:pPr>
              <w:pStyle w:val="Heading2"/>
              <w:spacing w:before="0"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REVIEW LOCAL SELF-DETERMINATION ADVISORY COMMITTEE APPLICATIONS </w:t>
            </w:r>
            <w:r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75955544" wp14:editId="7CF4FFC5">
                  <wp:extent cx="485775" cy="190500"/>
                  <wp:effectExtent l="0" t="0" r="9525" b="0"/>
                  <wp:docPr id="6" name="Picture 6" descr="VOTE" title="V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93B287" w14:textId="77777777" w:rsidR="00193650" w:rsidRPr="00193650" w:rsidRDefault="00193650" w:rsidP="00193650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Arial" w:hAnsi="Arial" w:cs="Arial"/>
                <w:sz w:val="28"/>
                <w:szCs w:val="28"/>
              </w:rPr>
            </w:pPr>
            <w:r w:rsidRPr="00193650">
              <w:rPr>
                <w:rFonts w:ascii="Arial" w:hAnsi="Arial" w:cs="Arial"/>
                <w:sz w:val="28"/>
                <w:szCs w:val="28"/>
              </w:rPr>
              <w:t>Alta of California Regional Center</w:t>
            </w:r>
          </w:p>
          <w:p w14:paraId="3134A5B5" w14:textId="77777777" w:rsidR="00193650" w:rsidRPr="00193650" w:rsidRDefault="00193650" w:rsidP="00193650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Arial" w:hAnsi="Arial" w:cs="Arial"/>
                <w:sz w:val="28"/>
                <w:szCs w:val="28"/>
              </w:rPr>
            </w:pPr>
            <w:r w:rsidRPr="00193650">
              <w:rPr>
                <w:rFonts w:ascii="Arial" w:hAnsi="Arial" w:cs="Arial"/>
                <w:sz w:val="28"/>
                <w:szCs w:val="28"/>
              </w:rPr>
              <w:t>Central Valley Regional Center</w:t>
            </w:r>
          </w:p>
          <w:p w14:paraId="4BC5E13A" w14:textId="77777777" w:rsidR="00193650" w:rsidRPr="00193650" w:rsidRDefault="00193650" w:rsidP="00193650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Arial" w:hAnsi="Arial" w:cs="Arial"/>
                <w:sz w:val="28"/>
                <w:szCs w:val="28"/>
              </w:rPr>
            </w:pPr>
            <w:r w:rsidRPr="00193650">
              <w:rPr>
                <w:rFonts w:ascii="Arial" w:hAnsi="Arial" w:cs="Arial"/>
                <w:sz w:val="28"/>
                <w:szCs w:val="28"/>
              </w:rPr>
              <w:t xml:space="preserve">East Los Angeles Regional Center </w:t>
            </w:r>
          </w:p>
          <w:p w14:paraId="015E4B0F" w14:textId="77777777" w:rsidR="00193650" w:rsidRPr="00193650" w:rsidRDefault="00193650" w:rsidP="00193650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Arial" w:hAnsi="Arial" w:cs="Arial"/>
                <w:sz w:val="28"/>
                <w:szCs w:val="28"/>
              </w:rPr>
            </w:pPr>
            <w:r w:rsidRPr="00193650">
              <w:rPr>
                <w:rFonts w:ascii="Arial" w:hAnsi="Arial" w:cs="Arial"/>
                <w:sz w:val="28"/>
                <w:szCs w:val="28"/>
              </w:rPr>
              <w:t>Frank D. Lanterman Regional Center</w:t>
            </w:r>
          </w:p>
          <w:p w14:paraId="197241E3" w14:textId="77777777" w:rsidR="00193650" w:rsidRPr="00193650" w:rsidRDefault="00193650" w:rsidP="00193650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Arial" w:hAnsi="Arial" w:cs="Arial"/>
                <w:sz w:val="28"/>
                <w:szCs w:val="28"/>
              </w:rPr>
            </w:pPr>
            <w:r w:rsidRPr="00193650">
              <w:rPr>
                <w:rFonts w:ascii="Arial" w:hAnsi="Arial" w:cs="Arial"/>
                <w:sz w:val="28"/>
                <w:szCs w:val="28"/>
              </w:rPr>
              <w:t xml:space="preserve">Far Northern Regional Center </w:t>
            </w:r>
          </w:p>
          <w:p w14:paraId="4F566739" w14:textId="77777777" w:rsidR="00193650" w:rsidRPr="00193650" w:rsidRDefault="00193650" w:rsidP="00193650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Arial" w:hAnsi="Arial" w:cs="Arial"/>
                <w:sz w:val="28"/>
                <w:szCs w:val="28"/>
              </w:rPr>
            </w:pPr>
            <w:r w:rsidRPr="00193650">
              <w:rPr>
                <w:rFonts w:ascii="Arial" w:hAnsi="Arial" w:cs="Arial"/>
                <w:sz w:val="28"/>
                <w:szCs w:val="28"/>
              </w:rPr>
              <w:t xml:space="preserve">Golden Gate Regional Center </w:t>
            </w:r>
          </w:p>
          <w:p w14:paraId="40C2DF2B" w14:textId="77777777" w:rsidR="00193650" w:rsidRPr="00193650" w:rsidRDefault="00193650" w:rsidP="00193650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Arial" w:hAnsi="Arial" w:cs="Arial"/>
                <w:sz w:val="28"/>
                <w:szCs w:val="28"/>
              </w:rPr>
            </w:pPr>
            <w:r w:rsidRPr="00193650">
              <w:rPr>
                <w:rFonts w:ascii="Arial" w:hAnsi="Arial" w:cs="Arial"/>
                <w:sz w:val="28"/>
                <w:szCs w:val="28"/>
              </w:rPr>
              <w:t>Harbor Regional Center</w:t>
            </w:r>
          </w:p>
          <w:p w14:paraId="0EF85488" w14:textId="77777777" w:rsidR="00193650" w:rsidRPr="00193650" w:rsidRDefault="00193650" w:rsidP="00193650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Arial" w:hAnsi="Arial" w:cs="Arial"/>
                <w:sz w:val="28"/>
                <w:szCs w:val="28"/>
              </w:rPr>
            </w:pPr>
            <w:r w:rsidRPr="00193650">
              <w:rPr>
                <w:rFonts w:ascii="Arial" w:hAnsi="Arial" w:cs="Arial"/>
                <w:sz w:val="28"/>
                <w:szCs w:val="28"/>
              </w:rPr>
              <w:t xml:space="preserve">Inland Regional Center </w:t>
            </w:r>
          </w:p>
          <w:p w14:paraId="67CFAC10" w14:textId="77777777" w:rsidR="00193650" w:rsidRPr="00193650" w:rsidRDefault="00193650" w:rsidP="00193650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Arial" w:hAnsi="Arial" w:cs="Arial"/>
                <w:sz w:val="28"/>
                <w:szCs w:val="28"/>
              </w:rPr>
            </w:pPr>
            <w:r w:rsidRPr="00193650">
              <w:rPr>
                <w:rFonts w:ascii="Arial" w:hAnsi="Arial" w:cs="Arial"/>
                <w:sz w:val="28"/>
                <w:szCs w:val="28"/>
              </w:rPr>
              <w:t xml:space="preserve">Kern Regional Center </w:t>
            </w:r>
          </w:p>
          <w:p w14:paraId="2508C6AB" w14:textId="77777777" w:rsidR="00193650" w:rsidRPr="00193650" w:rsidRDefault="00193650" w:rsidP="00193650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Arial" w:hAnsi="Arial" w:cs="Arial"/>
                <w:sz w:val="28"/>
                <w:szCs w:val="28"/>
              </w:rPr>
            </w:pPr>
            <w:r w:rsidRPr="00193650">
              <w:rPr>
                <w:rFonts w:ascii="Arial" w:hAnsi="Arial" w:cs="Arial"/>
                <w:sz w:val="28"/>
                <w:szCs w:val="28"/>
              </w:rPr>
              <w:t xml:space="preserve">North Bay Regional Center </w:t>
            </w:r>
          </w:p>
          <w:p w14:paraId="5CBA5454" w14:textId="77777777" w:rsidR="00193650" w:rsidRPr="00193650" w:rsidRDefault="00193650" w:rsidP="00193650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Arial" w:hAnsi="Arial" w:cs="Arial"/>
                <w:sz w:val="28"/>
                <w:szCs w:val="28"/>
              </w:rPr>
            </w:pPr>
            <w:r w:rsidRPr="00193650">
              <w:rPr>
                <w:rFonts w:ascii="Arial" w:hAnsi="Arial" w:cs="Arial"/>
                <w:sz w:val="28"/>
                <w:szCs w:val="28"/>
              </w:rPr>
              <w:t>North Los Angeles County Regional Center</w:t>
            </w:r>
          </w:p>
          <w:p w14:paraId="7341FBEB" w14:textId="77777777" w:rsidR="00193650" w:rsidRPr="00193650" w:rsidRDefault="00193650" w:rsidP="00193650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Arial" w:hAnsi="Arial" w:cs="Arial"/>
                <w:sz w:val="28"/>
                <w:szCs w:val="28"/>
              </w:rPr>
            </w:pPr>
            <w:r w:rsidRPr="00193650">
              <w:rPr>
                <w:rFonts w:ascii="Arial" w:hAnsi="Arial" w:cs="Arial"/>
                <w:sz w:val="28"/>
                <w:szCs w:val="28"/>
              </w:rPr>
              <w:t>Regional Center of the East Bay</w:t>
            </w:r>
          </w:p>
          <w:p w14:paraId="456A6BAB" w14:textId="77777777" w:rsidR="00193650" w:rsidRPr="00193650" w:rsidRDefault="00193650" w:rsidP="00193650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Arial" w:hAnsi="Arial" w:cs="Arial"/>
                <w:sz w:val="28"/>
                <w:szCs w:val="28"/>
              </w:rPr>
            </w:pPr>
            <w:r w:rsidRPr="00193650">
              <w:rPr>
                <w:rFonts w:ascii="Arial" w:hAnsi="Arial" w:cs="Arial"/>
                <w:sz w:val="28"/>
                <w:szCs w:val="28"/>
              </w:rPr>
              <w:t>Regional Center of Orange County</w:t>
            </w:r>
          </w:p>
          <w:p w14:paraId="1EB15E5B" w14:textId="77777777" w:rsidR="00193650" w:rsidRPr="00193650" w:rsidRDefault="00193650" w:rsidP="00193650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Arial" w:hAnsi="Arial" w:cs="Arial"/>
                <w:sz w:val="28"/>
                <w:szCs w:val="28"/>
              </w:rPr>
            </w:pPr>
            <w:r w:rsidRPr="00193650">
              <w:rPr>
                <w:rFonts w:ascii="Arial" w:hAnsi="Arial" w:cs="Arial"/>
                <w:sz w:val="28"/>
                <w:szCs w:val="28"/>
              </w:rPr>
              <w:t xml:space="preserve">Redwood Coast Regional Center </w:t>
            </w:r>
          </w:p>
          <w:p w14:paraId="157D9DBB" w14:textId="77777777" w:rsidR="00193650" w:rsidRPr="00193650" w:rsidRDefault="00193650" w:rsidP="00193650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Arial" w:hAnsi="Arial" w:cs="Arial"/>
                <w:sz w:val="28"/>
                <w:szCs w:val="28"/>
              </w:rPr>
            </w:pPr>
            <w:r w:rsidRPr="00193650">
              <w:rPr>
                <w:rFonts w:ascii="Arial" w:hAnsi="Arial" w:cs="Arial"/>
                <w:sz w:val="28"/>
                <w:szCs w:val="28"/>
              </w:rPr>
              <w:t xml:space="preserve">San Andres Regional Center </w:t>
            </w:r>
          </w:p>
          <w:p w14:paraId="0F18CC27" w14:textId="77777777" w:rsidR="00193650" w:rsidRPr="00193650" w:rsidRDefault="00193650" w:rsidP="00193650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Arial" w:hAnsi="Arial" w:cs="Arial"/>
                <w:sz w:val="28"/>
                <w:szCs w:val="28"/>
              </w:rPr>
            </w:pPr>
            <w:r w:rsidRPr="00193650">
              <w:rPr>
                <w:rFonts w:ascii="Arial" w:hAnsi="Arial" w:cs="Arial"/>
                <w:sz w:val="28"/>
                <w:szCs w:val="28"/>
              </w:rPr>
              <w:t xml:space="preserve">South Central Los Angeles Regional Center </w:t>
            </w:r>
          </w:p>
          <w:p w14:paraId="455CB701" w14:textId="77777777" w:rsidR="00193650" w:rsidRPr="00193650" w:rsidRDefault="00193650" w:rsidP="00193650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Arial" w:hAnsi="Arial" w:cs="Arial"/>
                <w:sz w:val="28"/>
                <w:szCs w:val="28"/>
              </w:rPr>
            </w:pPr>
            <w:r w:rsidRPr="00193650">
              <w:rPr>
                <w:rFonts w:ascii="Arial" w:hAnsi="Arial" w:cs="Arial"/>
                <w:sz w:val="28"/>
                <w:szCs w:val="28"/>
              </w:rPr>
              <w:t xml:space="preserve">San Diego Regional Center </w:t>
            </w:r>
          </w:p>
          <w:p w14:paraId="10E57C1B" w14:textId="77777777" w:rsidR="00193650" w:rsidRPr="00193650" w:rsidRDefault="00193650" w:rsidP="00193650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Arial" w:hAnsi="Arial" w:cs="Arial"/>
                <w:sz w:val="28"/>
                <w:szCs w:val="28"/>
              </w:rPr>
            </w:pPr>
            <w:r w:rsidRPr="00193650">
              <w:rPr>
                <w:rFonts w:ascii="Arial" w:hAnsi="Arial" w:cs="Arial"/>
                <w:sz w:val="28"/>
                <w:szCs w:val="28"/>
              </w:rPr>
              <w:t xml:space="preserve">San Gabriel Pomona Regional Center </w:t>
            </w:r>
          </w:p>
          <w:p w14:paraId="4ED6CA03" w14:textId="77777777" w:rsidR="00193650" w:rsidRPr="00193650" w:rsidRDefault="00193650" w:rsidP="00193650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Arial" w:hAnsi="Arial" w:cs="Arial"/>
                <w:sz w:val="28"/>
                <w:szCs w:val="28"/>
              </w:rPr>
            </w:pPr>
            <w:r w:rsidRPr="00193650">
              <w:rPr>
                <w:rFonts w:ascii="Arial" w:hAnsi="Arial" w:cs="Arial"/>
                <w:sz w:val="28"/>
                <w:szCs w:val="28"/>
              </w:rPr>
              <w:t xml:space="preserve">Tri-Counties Regional Center </w:t>
            </w:r>
          </w:p>
          <w:p w14:paraId="2110A364" w14:textId="77777777" w:rsidR="00193650" w:rsidRPr="00193650" w:rsidRDefault="00193650" w:rsidP="00193650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Arial" w:hAnsi="Arial" w:cs="Arial"/>
                <w:sz w:val="28"/>
                <w:szCs w:val="28"/>
              </w:rPr>
            </w:pPr>
            <w:r w:rsidRPr="00193650">
              <w:rPr>
                <w:rFonts w:ascii="Arial" w:hAnsi="Arial" w:cs="Arial"/>
                <w:sz w:val="28"/>
                <w:szCs w:val="28"/>
              </w:rPr>
              <w:t xml:space="preserve">Valley Mountain Regional Center </w:t>
            </w:r>
          </w:p>
          <w:p w14:paraId="3982BC2B" w14:textId="7049E894" w:rsidR="00CA45C8" w:rsidRPr="00C96E30" w:rsidRDefault="00193650" w:rsidP="00193650">
            <w:pPr>
              <w:numPr>
                <w:ilvl w:val="0"/>
                <w:numId w:val="13"/>
              </w:numPr>
              <w:spacing w:before="0" w:after="0" w:line="259" w:lineRule="auto"/>
              <w:rPr>
                <w:b/>
                <w:sz w:val="16"/>
                <w:szCs w:val="16"/>
              </w:rPr>
            </w:pPr>
            <w:r w:rsidRPr="00193650">
              <w:rPr>
                <w:rFonts w:ascii="Arial" w:hAnsi="Arial" w:cs="Arial"/>
                <w:sz w:val="28"/>
                <w:szCs w:val="28"/>
              </w:rPr>
              <w:t xml:space="preserve">Westside Regional Center </w:t>
            </w:r>
          </w:p>
        </w:tc>
        <w:tc>
          <w:tcPr>
            <w:tcW w:w="1453" w:type="dxa"/>
            <w:gridSpan w:val="2"/>
          </w:tcPr>
          <w:p w14:paraId="67798926" w14:textId="52F4290C" w:rsidR="00CA45C8" w:rsidRDefault="00CA45C8" w:rsidP="00D41558">
            <w:pPr>
              <w:pStyle w:val="Location"/>
              <w:spacing w:before="0"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Page </w:t>
            </w:r>
            <w:r w:rsidR="00E20D1B">
              <w:rPr>
                <w:rFonts w:cstheme="minorHAnsi"/>
                <w:sz w:val="28"/>
                <w:szCs w:val="28"/>
              </w:rPr>
              <w:t>229</w:t>
            </w:r>
            <w:bookmarkStart w:id="0" w:name="_GoBack"/>
            <w:bookmarkEnd w:id="0"/>
          </w:p>
        </w:tc>
      </w:tr>
      <w:tr w:rsidR="00CA45C8" w:rsidRPr="00736A45" w14:paraId="580FEA1E" w14:textId="77777777" w:rsidTr="00CA45C8">
        <w:trPr>
          <w:gridAfter w:val="1"/>
          <w:wAfter w:w="257" w:type="dxa"/>
          <w:trHeight w:val="720"/>
        </w:trPr>
        <w:tc>
          <w:tcPr>
            <w:tcW w:w="1350" w:type="dxa"/>
            <w:gridSpan w:val="2"/>
          </w:tcPr>
          <w:p w14:paraId="619F9567" w14:textId="77777777" w:rsidR="00CA45C8" w:rsidRDefault="00CA45C8" w:rsidP="00CA45C8">
            <w:pPr>
              <w:pStyle w:val="Heading2"/>
              <w:numPr>
                <w:ilvl w:val="0"/>
                <w:numId w:val="32"/>
              </w:numPr>
              <w:spacing w:before="0" w:after="0" w:line="240" w:lineRule="auto"/>
              <w:ind w:hanging="570"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40" w:type="dxa"/>
          </w:tcPr>
          <w:p w14:paraId="42338A2D" w14:textId="77777777" w:rsidR="00CA45C8" w:rsidRDefault="00CA45C8" w:rsidP="00D41558">
            <w:pPr>
              <w:pStyle w:val="Heading2"/>
              <w:spacing w:before="0"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ADJOURNMENT</w:t>
            </w:r>
          </w:p>
        </w:tc>
        <w:tc>
          <w:tcPr>
            <w:tcW w:w="1453" w:type="dxa"/>
            <w:gridSpan w:val="2"/>
          </w:tcPr>
          <w:p w14:paraId="4E48C08E" w14:textId="77777777" w:rsidR="00CA45C8" w:rsidRDefault="00CA45C8" w:rsidP="00D41558">
            <w:pPr>
              <w:pStyle w:val="Location"/>
              <w:spacing w:before="0"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469DB6B1" w14:textId="77777777" w:rsidR="00BB64A6" w:rsidRDefault="00BB64A6" w:rsidP="00BB64A6">
      <w:pPr>
        <w:pStyle w:val="Heading4"/>
        <w:spacing w:before="0" w:after="0" w:line="240" w:lineRule="auto"/>
        <w:rPr>
          <w:rFonts w:cstheme="minorHAnsi"/>
          <w:i/>
          <w:sz w:val="24"/>
          <w:szCs w:val="22"/>
        </w:rPr>
      </w:pPr>
    </w:p>
    <w:p w14:paraId="2B767C91" w14:textId="77777777" w:rsidR="00BB64A6" w:rsidRPr="00D326ED" w:rsidRDefault="00BB64A6" w:rsidP="00BB64A6">
      <w:pPr>
        <w:pStyle w:val="Heading4"/>
        <w:spacing w:before="0" w:after="0" w:line="240" w:lineRule="auto"/>
        <w:rPr>
          <w:rFonts w:cstheme="minorHAnsi"/>
          <w:i/>
          <w:sz w:val="24"/>
          <w:szCs w:val="22"/>
        </w:rPr>
      </w:pPr>
      <w:r w:rsidRPr="00D326ED">
        <w:rPr>
          <w:rFonts w:cstheme="minorHAnsi"/>
          <w:i/>
          <w:sz w:val="24"/>
          <w:szCs w:val="22"/>
        </w:rPr>
        <w:t>Accessibility:</w:t>
      </w:r>
    </w:p>
    <w:p w14:paraId="7B959F76" w14:textId="77777777" w:rsidR="00BB64A6" w:rsidRPr="00D326ED" w:rsidRDefault="00BB64A6" w:rsidP="00BB64A6">
      <w:pPr>
        <w:pStyle w:val="BodyText"/>
        <w:spacing w:after="0" w:line="240" w:lineRule="auto"/>
        <w:ind w:left="0"/>
        <w:jc w:val="left"/>
        <w:rPr>
          <w:rFonts w:cs="Arial"/>
          <w:sz w:val="24"/>
          <w:szCs w:val="22"/>
          <w:lang w:val="en-US"/>
        </w:rPr>
      </w:pPr>
      <w:r w:rsidRPr="00D326ED">
        <w:rPr>
          <w:rFonts w:cs="Arial"/>
          <w:sz w:val="24"/>
          <w:szCs w:val="22"/>
        </w:rPr>
        <w:t xml:space="preserve">Pursuant to Government </w:t>
      </w:r>
      <w:r w:rsidRPr="00D326ED">
        <w:rPr>
          <w:rFonts w:cs="Arial"/>
          <w:sz w:val="24"/>
          <w:szCs w:val="22"/>
          <w:lang w:val="en-US"/>
        </w:rPr>
        <w:t>C</w:t>
      </w:r>
      <w:r w:rsidRPr="00D326ED">
        <w:rPr>
          <w:rFonts w:cs="Arial"/>
          <w:sz w:val="24"/>
          <w:szCs w:val="22"/>
        </w:rPr>
        <w:t>ode Sections 11123.1 and 11125(f)</w:t>
      </w:r>
      <w:r>
        <w:rPr>
          <w:rFonts w:cs="Arial"/>
          <w:sz w:val="24"/>
          <w:szCs w:val="22"/>
          <w:lang w:val="en-US"/>
        </w:rPr>
        <w:t xml:space="preserve"> and Executive Order N-29-20</w:t>
      </w:r>
      <w:r w:rsidRPr="00D326ED">
        <w:rPr>
          <w:rFonts w:cs="Arial"/>
          <w:sz w:val="24"/>
          <w:szCs w:val="22"/>
        </w:rPr>
        <w:t>, individuals with disabilities who require accessible alternative formats of the agenda and related meeting materials and/or auxiliary aids/services to participate in this meeting should contact (916)</w:t>
      </w:r>
      <w:r w:rsidRPr="00D326ED">
        <w:rPr>
          <w:rFonts w:cs="Arial"/>
          <w:sz w:val="24"/>
          <w:szCs w:val="22"/>
          <w:lang w:val="en-US"/>
        </w:rPr>
        <w:t> 263-7919</w:t>
      </w:r>
      <w:r w:rsidRPr="00D326ED">
        <w:rPr>
          <w:rFonts w:cs="Arial"/>
          <w:sz w:val="24"/>
          <w:szCs w:val="22"/>
        </w:rPr>
        <w:t xml:space="preserve">.  Requests must be received by </w:t>
      </w:r>
      <w:r w:rsidRPr="00D326ED">
        <w:rPr>
          <w:rFonts w:cs="Arial"/>
          <w:sz w:val="24"/>
          <w:szCs w:val="22"/>
          <w:lang w:val="en-US"/>
        </w:rPr>
        <w:t>5 business days prior to the meeting</w:t>
      </w:r>
      <w:r w:rsidRPr="00D326ED">
        <w:rPr>
          <w:rFonts w:cs="Arial"/>
          <w:sz w:val="24"/>
          <w:szCs w:val="22"/>
        </w:rPr>
        <w:t>.</w:t>
      </w:r>
    </w:p>
    <w:p w14:paraId="36137B70" w14:textId="77777777" w:rsidR="00BB64A6" w:rsidRPr="00D326ED" w:rsidRDefault="00BB64A6" w:rsidP="00BB64A6">
      <w:pPr>
        <w:spacing w:before="0" w:after="0" w:line="240" w:lineRule="auto"/>
        <w:rPr>
          <w:rFonts w:cstheme="minorHAnsi"/>
          <w:sz w:val="16"/>
          <w:szCs w:val="14"/>
        </w:rPr>
      </w:pPr>
    </w:p>
    <w:p w14:paraId="24733E0C" w14:textId="77777777" w:rsidR="00BB64A6" w:rsidRPr="00D326ED" w:rsidRDefault="00BB64A6" w:rsidP="00BB64A6">
      <w:pPr>
        <w:spacing w:before="0" w:after="0" w:line="240" w:lineRule="auto"/>
        <w:rPr>
          <w:i/>
          <w:sz w:val="24"/>
          <w:szCs w:val="22"/>
        </w:rPr>
      </w:pPr>
      <w:r w:rsidRPr="00D326ED">
        <w:rPr>
          <w:i/>
          <w:sz w:val="24"/>
          <w:szCs w:val="22"/>
        </w:rPr>
        <w:t>All times indicated and the order of business are approximate and subject to change.</w:t>
      </w:r>
    </w:p>
    <w:p w14:paraId="74201B56" w14:textId="77777777" w:rsidR="00BB64A6" w:rsidRPr="00D326ED" w:rsidRDefault="00BB64A6" w:rsidP="00BB64A6">
      <w:pPr>
        <w:spacing w:before="0" w:after="0" w:line="240" w:lineRule="auto"/>
        <w:rPr>
          <w:rFonts w:cstheme="minorHAnsi"/>
          <w:sz w:val="16"/>
          <w:szCs w:val="14"/>
        </w:rPr>
      </w:pPr>
    </w:p>
    <w:sectPr w:rsidR="00BB64A6" w:rsidRPr="00D326ED" w:rsidSect="000F223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46D25" w14:textId="77777777" w:rsidR="00A8662D" w:rsidRDefault="00A8662D" w:rsidP="00B211BB">
      <w:pPr>
        <w:spacing w:before="0" w:after="0" w:line="240" w:lineRule="auto"/>
      </w:pPr>
      <w:r>
        <w:separator/>
      </w:r>
    </w:p>
  </w:endnote>
  <w:endnote w:type="continuationSeparator" w:id="0">
    <w:p w14:paraId="56DB1BE1" w14:textId="77777777" w:rsidR="00A8662D" w:rsidRDefault="00A8662D" w:rsidP="00B211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767C5" w14:textId="77777777" w:rsidR="00A8662D" w:rsidRDefault="00A8662D" w:rsidP="00B211BB">
      <w:pPr>
        <w:spacing w:before="0" w:after="0" w:line="240" w:lineRule="auto"/>
      </w:pPr>
      <w:r>
        <w:separator/>
      </w:r>
    </w:p>
  </w:footnote>
  <w:footnote w:type="continuationSeparator" w:id="0">
    <w:p w14:paraId="01CA09A9" w14:textId="77777777" w:rsidR="00A8662D" w:rsidRDefault="00A8662D" w:rsidP="00B211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36585B"/>
    <w:multiLevelType w:val="multilevel"/>
    <w:tmpl w:val="FDB0F4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>
      <w:start w:val="1"/>
      <w:numFmt w:val="lowerRoman"/>
      <w:lvlText w:val="%2."/>
      <w:lvlJc w:val="center"/>
      <w:pPr>
        <w:tabs>
          <w:tab w:val="num" w:pos="1080"/>
        </w:tabs>
        <w:ind w:left="1080" w:hanging="360"/>
      </w:pPr>
      <w:rPr>
        <w:rFonts w:ascii="Arial" w:hAnsi="Arial" w:hint="default"/>
        <w:b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4387AF6"/>
    <w:multiLevelType w:val="hybridMultilevel"/>
    <w:tmpl w:val="8228CC9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0776C1"/>
    <w:multiLevelType w:val="hybridMultilevel"/>
    <w:tmpl w:val="991EA774"/>
    <w:lvl w:ilvl="0" w:tplc="13726152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C2720E"/>
    <w:multiLevelType w:val="hybridMultilevel"/>
    <w:tmpl w:val="4ABA2040"/>
    <w:lvl w:ilvl="0" w:tplc="A01CBA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F729E6"/>
    <w:multiLevelType w:val="hybridMultilevel"/>
    <w:tmpl w:val="827063C0"/>
    <w:lvl w:ilvl="0" w:tplc="1C068548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F68B7"/>
    <w:multiLevelType w:val="hybridMultilevel"/>
    <w:tmpl w:val="46D8575E"/>
    <w:lvl w:ilvl="0" w:tplc="0D02574A">
      <w:start w:val="1"/>
      <w:numFmt w:val="decimal"/>
      <w:lvlText w:val="Item %1."/>
      <w:lvlJc w:val="right"/>
      <w:pPr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4238B"/>
    <w:multiLevelType w:val="hybridMultilevel"/>
    <w:tmpl w:val="6A62C9E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C5791C"/>
    <w:multiLevelType w:val="hybridMultilevel"/>
    <w:tmpl w:val="4ABA2040"/>
    <w:lvl w:ilvl="0" w:tplc="A01CBA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23FF3"/>
    <w:multiLevelType w:val="hybridMultilevel"/>
    <w:tmpl w:val="7EBEE628"/>
    <w:lvl w:ilvl="0" w:tplc="2F4CDCC4">
      <w:start w:val="1"/>
      <w:numFmt w:val="decimal"/>
      <w:lvlText w:val="Item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029A7"/>
    <w:multiLevelType w:val="hybridMultilevel"/>
    <w:tmpl w:val="05E21EFA"/>
    <w:lvl w:ilvl="0" w:tplc="E5F222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2A61F7"/>
    <w:multiLevelType w:val="hybridMultilevel"/>
    <w:tmpl w:val="11B47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49045E"/>
    <w:multiLevelType w:val="hybridMultilevel"/>
    <w:tmpl w:val="CAA476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E1383C"/>
    <w:multiLevelType w:val="hybridMultilevel"/>
    <w:tmpl w:val="3B7E9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95529"/>
    <w:multiLevelType w:val="hybridMultilevel"/>
    <w:tmpl w:val="B3C2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F4311"/>
    <w:multiLevelType w:val="hybridMultilevel"/>
    <w:tmpl w:val="6818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21B49"/>
    <w:multiLevelType w:val="hybridMultilevel"/>
    <w:tmpl w:val="075E00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B87ECF"/>
    <w:multiLevelType w:val="hybridMultilevel"/>
    <w:tmpl w:val="B8FC4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473E5"/>
    <w:multiLevelType w:val="hybridMultilevel"/>
    <w:tmpl w:val="E258016A"/>
    <w:lvl w:ilvl="0" w:tplc="E8D0FE64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12E44"/>
    <w:multiLevelType w:val="hybridMultilevel"/>
    <w:tmpl w:val="46D8575E"/>
    <w:lvl w:ilvl="0" w:tplc="0D02574A">
      <w:start w:val="1"/>
      <w:numFmt w:val="decimal"/>
      <w:lvlText w:val="Item %1."/>
      <w:lvlJc w:val="right"/>
      <w:pPr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B02B7"/>
    <w:multiLevelType w:val="hybridMultilevel"/>
    <w:tmpl w:val="EA2E8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A7913"/>
    <w:multiLevelType w:val="hybridMultilevel"/>
    <w:tmpl w:val="340E56BC"/>
    <w:lvl w:ilvl="0" w:tplc="D9345B40">
      <w:start w:val="1"/>
      <w:numFmt w:val="decimal"/>
      <w:lvlText w:val="%1)"/>
      <w:lvlJc w:val="center"/>
      <w:pPr>
        <w:ind w:left="180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2657F11"/>
    <w:multiLevelType w:val="hybridMultilevel"/>
    <w:tmpl w:val="19204D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685DC7"/>
    <w:multiLevelType w:val="hybridMultilevel"/>
    <w:tmpl w:val="7E6C6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2036B"/>
    <w:multiLevelType w:val="hybridMultilevel"/>
    <w:tmpl w:val="1EDC575E"/>
    <w:lvl w:ilvl="0" w:tplc="414ED43A">
      <w:start w:val="1"/>
      <w:numFmt w:val="decimal"/>
      <w:lvlText w:val="Item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3381C"/>
    <w:multiLevelType w:val="hybridMultilevel"/>
    <w:tmpl w:val="70700CD8"/>
    <w:lvl w:ilvl="0" w:tplc="6090D2A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36E8AA8C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D83BFF"/>
    <w:multiLevelType w:val="hybridMultilevel"/>
    <w:tmpl w:val="377E56FE"/>
    <w:lvl w:ilvl="0" w:tplc="17FA2948">
      <w:start w:val="7"/>
      <w:numFmt w:val="bullet"/>
      <w:lvlText w:val="-"/>
      <w:lvlJc w:val="left"/>
      <w:pPr>
        <w:ind w:left="6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1" w15:restartNumberingAfterBreak="0">
    <w:nsid w:val="6F143421"/>
    <w:multiLevelType w:val="hybridMultilevel"/>
    <w:tmpl w:val="DB108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1762F"/>
    <w:multiLevelType w:val="hybridMultilevel"/>
    <w:tmpl w:val="903CD204"/>
    <w:lvl w:ilvl="0" w:tplc="6090D2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21"/>
  </w:num>
  <w:num w:numId="8">
    <w:abstractNumId w:val="26"/>
  </w:num>
  <w:num w:numId="9">
    <w:abstractNumId w:val="31"/>
  </w:num>
  <w:num w:numId="10">
    <w:abstractNumId w:val="27"/>
  </w:num>
  <w:num w:numId="11">
    <w:abstractNumId w:val="29"/>
  </w:num>
  <w:num w:numId="12">
    <w:abstractNumId w:val="32"/>
  </w:num>
  <w:num w:numId="13">
    <w:abstractNumId w:val="5"/>
  </w:num>
  <w:num w:numId="14">
    <w:abstractNumId w:val="7"/>
  </w:num>
  <w:num w:numId="15">
    <w:abstractNumId w:val="9"/>
  </w:num>
  <w:num w:numId="16">
    <w:abstractNumId w:val="8"/>
  </w:num>
  <w:num w:numId="17">
    <w:abstractNumId w:val="10"/>
  </w:num>
  <w:num w:numId="18">
    <w:abstractNumId w:val="16"/>
  </w:num>
  <w:num w:numId="19">
    <w:abstractNumId w:val="6"/>
  </w:num>
  <w:num w:numId="20">
    <w:abstractNumId w:val="25"/>
  </w:num>
  <w:num w:numId="21">
    <w:abstractNumId w:val="12"/>
  </w:num>
  <w:num w:numId="22">
    <w:abstractNumId w:val="23"/>
  </w:num>
  <w:num w:numId="23">
    <w:abstractNumId w:val="28"/>
  </w:num>
  <w:num w:numId="24">
    <w:abstractNumId w:val="11"/>
  </w:num>
  <w:num w:numId="25">
    <w:abstractNumId w:val="13"/>
  </w:num>
  <w:num w:numId="26">
    <w:abstractNumId w:val="19"/>
  </w:num>
  <w:num w:numId="27">
    <w:abstractNumId w:val="15"/>
  </w:num>
  <w:num w:numId="28">
    <w:abstractNumId w:val="18"/>
  </w:num>
  <w:num w:numId="29">
    <w:abstractNumId w:val="14"/>
  </w:num>
  <w:num w:numId="30">
    <w:abstractNumId w:val="20"/>
  </w:num>
  <w:num w:numId="31">
    <w:abstractNumId w:val="24"/>
  </w:num>
  <w:num w:numId="32">
    <w:abstractNumId w:val="2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52"/>
    <w:rsid w:val="00000F15"/>
    <w:rsid w:val="00011781"/>
    <w:rsid w:val="00011BCE"/>
    <w:rsid w:val="00014B78"/>
    <w:rsid w:val="0002260B"/>
    <w:rsid w:val="000251C6"/>
    <w:rsid w:val="00030D7B"/>
    <w:rsid w:val="000338E0"/>
    <w:rsid w:val="0005128D"/>
    <w:rsid w:val="00054E67"/>
    <w:rsid w:val="00057B88"/>
    <w:rsid w:val="000634EE"/>
    <w:rsid w:val="0006550A"/>
    <w:rsid w:val="0007305B"/>
    <w:rsid w:val="0007787B"/>
    <w:rsid w:val="00080C9E"/>
    <w:rsid w:val="000821C9"/>
    <w:rsid w:val="000A1157"/>
    <w:rsid w:val="000A52B5"/>
    <w:rsid w:val="000A6A92"/>
    <w:rsid w:val="000B5FFA"/>
    <w:rsid w:val="000C13FD"/>
    <w:rsid w:val="000C26CD"/>
    <w:rsid w:val="000C2B4C"/>
    <w:rsid w:val="000E5C62"/>
    <w:rsid w:val="000F2237"/>
    <w:rsid w:val="000F34DF"/>
    <w:rsid w:val="000F736C"/>
    <w:rsid w:val="001022CE"/>
    <w:rsid w:val="00125DF8"/>
    <w:rsid w:val="0013356C"/>
    <w:rsid w:val="00164162"/>
    <w:rsid w:val="00166AC1"/>
    <w:rsid w:val="00167FF3"/>
    <w:rsid w:val="0018254E"/>
    <w:rsid w:val="00185402"/>
    <w:rsid w:val="00185CD0"/>
    <w:rsid w:val="00186031"/>
    <w:rsid w:val="00191A4B"/>
    <w:rsid w:val="00193650"/>
    <w:rsid w:val="001A62A3"/>
    <w:rsid w:val="001A7A5D"/>
    <w:rsid w:val="001B18E9"/>
    <w:rsid w:val="001D55E0"/>
    <w:rsid w:val="001E267D"/>
    <w:rsid w:val="001E2F73"/>
    <w:rsid w:val="002006A1"/>
    <w:rsid w:val="00201EBF"/>
    <w:rsid w:val="00203D1D"/>
    <w:rsid w:val="00215FB1"/>
    <w:rsid w:val="0022591C"/>
    <w:rsid w:val="00227C56"/>
    <w:rsid w:val="00240175"/>
    <w:rsid w:val="00244C76"/>
    <w:rsid w:val="0024743C"/>
    <w:rsid w:val="00250AC5"/>
    <w:rsid w:val="00253EF1"/>
    <w:rsid w:val="002555BD"/>
    <w:rsid w:val="00255B95"/>
    <w:rsid w:val="00262627"/>
    <w:rsid w:val="00265D1D"/>
    <w:rsid w:val="00267F75"/>
    <w:rsid w:val="00273684"/>
    <w:rsid w:val="002745D9"/>
    <w:rsid w:val="00287F59"/>
    <w:rsid w:val="0029382B"/>
    <w:rsid w:val="0029649E"/>
    <w:rsid w:val="002A41E3"/>
    <w:rsid w:val="002A5A69"/>
    <w:rsid w:val="002B0923"/>
    <w:rsid w:val="002C4ED1"/>
    <w:rsid w:val="002C510A"/>
    <w:rsid w:val="002D1110"/>
    <w:rsid w:val="002E0FE6"/>
    <w:rsid w:val="002E1679"/>
    <w:rsid w:val="002E260B"/>
    <w:rsid w:val="002E3811"/>
    <w:rsid w:val="002F1C30"/>
    <w:rsid w:val="002F29D1"/>
    <w:rsid w:val="002F650E"/>
    <w:rsid w:val="00306D33"/>
    <w:rsid w:val="00307E9F"/>
    <w:rsid w:val="003179F8"/>
    <w:rsid w:val="00317A3E"/>
    <w:rsid w:val="0033003E"/>
    <w:rsid w:val="00336D29"/>
    <w:rsid w:val="00340092"/>
    <w:rsid w:val="003408BF"/>
    <w:rsid w:val="00345A6C"/>
    <w:rsid w:val="00346885"/>
    <w:rsid w:val="00350BA7"/>
    <w:rsid w:val="003512CF"/>
    <w:rsid w:val="00353F54"/>
    <w:rsid w:val="00366C41"/>
    <w:rsid w:val="003677D7"/>
    <w:rsid w:val="0038511B"/>
    <w:rsid w:val="003B15FF"/>
    <w:rsid w:val="003B27DF"/>
    <w:rsid w:val="003B2A65"/>
    <w:rsid w:val="003C67CF"/>
    <w:rsid w:val="003D55AB"/>
    <w:rsid w:val="003E1D2D"/>
    <w:rsid w:val="003E4035"/>
    <w:rsid w:val="003E635B"/>
    <w:rsid w:val="003F4A0A"/>
    <w:rsid w:val="003F6A11"/>
    <w:rsid w:val="00412EC3"/>
    <w:rsid w:val="0042439C"/>
    <w:rsid w:val="0042637F"/>
    <w:rsid w:val="0042689F"/>
    <w:rsid w:val="00444CCB"/>
    <w:rsid w:val="00461214"/>
    <w:rsid w:val="00462E0B"/>
    <w:rsid w:val="0047371C"/>
    <w:rsid w:val="00476BE0"/>
    <w:rsid w:val="004858E8"/>
    <w:rsid w:val="00492946"/>
    <w:rsid w:val="00492C74"/>
    <w:rsid w:val="00493BC5"/>
    <w:rsid w:val="004A1309"/>
    <w:rsid w:val="004A1DF7"/>
    <w:rsid w:val="004A5235"/>
    <w:rsid w:val="004B0DFA"/>
    <w:rsid w:val="004B2AEC"/>
    <w:rsid w:val="004B7319"/>
    <w:rsid w:val="004B7BCD"/>
    <w:rsid w:val="004C2569"/>
    <w:rsid w:val="004E3B77"/>
    <w:rsid w:val="004F19D4"/>
    <w:rsid w:val="004F5E60"/>
    <w:rsid w:val="00503FCF"/>
    <w:rsid w:val="00505DF4"/>
    <w:rsid w:val="00506241"/>
    <w:rsid w:val="00506B31"/>
    <w:rsid w:val="005129DE"/>
    <w:rsid w:val="005218FF"/>
    <w:rsid w:val="00541A66"/>
    <w:rsid w:val="00547E1A"/>
    <w:rsid w:val="00550A2E"/>
    <w:rsid w:val="00551C99"/>
    <w:rsid w:val="00555D26"/>
    <w:rsid w:val="005574ED"/>
    <w:rsid w:val="00563BEE"/>
    <w:rsid w:val="0056541C"/>
    <w:rsid w:val="00586A43"/>
    <w:rsid w:val="005924DB"/>
    <w:rsid w:val="005A2D79"/>
    <w:rsid w:val="005B10A4"/>
    <w:rsid w:val="005C5CBF"/>
    <w:rsid w:val="005D2A3B"/>
    <w:rsid w:val="005E4FC5"/>
    <w:rsid w:val="005F29E7"/>
    <w:rsid w:val="005F3433"/>
    <w:rsid w:val="00601E6F"/>
    <w:rsid w:val="006029B4"/>
    <w:rsid w:val="00613243"/>
    <w:rsid w:val="0062684E"/>
    <w:rsid w:val="00641A12"/>
    <w:rsid w:val="006475D5"/>
    <w:rsid w:val="00664ED0"/>
    <w:rsid w:val="00677EAE"/>
    <w:rsid w:val="00683AB8"/>
    <w:rsid w:val="006944BA"/>
    <w:rsid w:val="00697D41"/>
    <w:rsid w:val="006A7451"/>
    <w:rsid w:val="006D0172"/>
    <w:rsid w:val="006D3E59"/>
    <w:rsid w:val="006D5A16"/>
    <w:rsid w:val="006E0021"/>
    <w:rsid w:val="006E34D4"/>
    <w:rsid w:val="006E7978"/>
    <w:rsid w:val="006F6B69"/>
    <w:rsid w:val="006F727E"/>
    <w:rsid w:val="007204FC"/>
    <w:rsid w:val="00722752"/>
    <w:rsid w:val="007231E8"/>
    <w:rsid w:val="0072329F"/>
    <w:rsid w:val="00724D1F"/>
    <w:rsid w:val="00730DA3"/>
    <w:rsid w:val="00736A45"/>
    <w:rsid w:val="00741141"/>
    <w:rsid w:val="00746F54"/>
    <w:rsid w:val="00767EFF"/>
    <w:rsid w:val="00770070"/>
    <w:rsid w:val="00770071"/>
    <w:rsid w:val="00772219"/>
    <w:rsid w:val="00777D38"/>
    <w:rsid w:val="007875DD"/>
    <w:rsid w:val="00793591"/>
    <w:rsid w:val="00796D73"/>
    <w:rsid w:val="007A063D"/>
    <w:rsid w:val="007C645B"/>
    <w:rsid w:val="007E6F59"/>
    <w:rsid w:val="007F6430"/>
    <w:rsid w:val="007F7CDF"/>
    <w:rsid w:val="00801D55"/>
    <w:rsid w:val="00812C7E"/>
    <w:rsid w:val="008141F5"/>
    <w:rsid w:val="00815FD4"/>
    <w:rsid w:val="00817CFC"/>
    <w:rsid w:val="0082015F"/>
    <w:rsid w:val="00831487"/>
    <w:rsid w:val="00831DB9"/>
    <w:rsid w:val="008416A0"/>
    <w:rsid w:val="00846CFE"/>
    <w:rsid w:val="00846E1B"/>
    <w:rsid w:val="00851F01"/>
    <w:rsid w:val="008634AE"/>
    <w:rsid w:val="0087287D"/>
    <w:rsid w:val="00875F2F"/>
    <w:rsid w:val="0088246B"/>
    <w:rsid w:val="00893484"/>
    <w:rsid w:val="008A16DB"/>
    <w:rsid w:val="008B01C3"/>
    <w:rsid w:val="008B4104"/>
    <w:rsid w:val="008D0DA6"/>
    <w:rsid w:val="008D0F82"/>
    <w:rsid w:val="008D1CA5"/>
    <w:rsid w:val="008E2F7D"/>
    <w:rsid w:val="008F3720"/>
    <w:rsid w:val="008F7247"/>
    <w:rsid w:val="009016F9"/>
    <w:rsid w:val="009112D0"/>
    <w:rsid w:val="009126B8"/>
    <w:rsid w:val="00912E6A"/>
    <w:rsid w:val="00913832"/>
    <w:rsid w:val="009220F3"/>
    <w:rsid w:val="009232A0"/>
    <w:rsid w:val="009232D7"/>
    <w:rsid w:val="00926631"/>
    <w:rsid w:val="00927A18"/>
    <w:rsid w:val="0093289A"/>
    <w:rsid w:val="00940296"/>
    <w:rsid w:val="00944A11"/>
    <w:rsid w:val="00956CFD"/>
    <w:rsid w:val="00961919"/>
    <w:rsid w:val="00974CCB"/>
    <w:rsid w:val="00986085"/>
    <w:rsid w:val="009A1363"/>
    <w:rsid w:val="009A217E"/>
    <w:rsid w:val="009B281D"/>
    <w:rsid w:val="009B68B6"/>
    <w:rsid w:val="009C44E8"/>
    <w:rsid w:val="009C573A"/>
    <w:rsid w:val="009C7071"/>
    <w:rsid w:val="009E16BF"/>
    <w:rsid w:val="009E196E"/>
    <w:rsid w:val="009E1A51"/>
    <w:rsid w:val="009F252D"/>
    <w:rsid w:val="009F3F7D"/>
    <w:rsid w:val="00A06D2B"/>
    <w:rsid w:val="00A0707A"/>
    <w:rsid w:val="00A31D9E"/>
    <w:rsid w:val="00A35584"/>
    <w:rsid w:val="00A42346"/>
    <w:rsid w:val="00A57B30"/>
    <w:rsid w:val="00A66BA6"/>
    <w:rsid w:val="00A7137E"/>
    <w:rsid w:val="00A72627"/>
    <w:rsid w:val="00A73D93"/>
    <w:rsid w:val="00A77A70"/>
    <w:rsid w:val="00A8662D"/>
    <w:rsid w:val="00A95F8C"/>
    <w:rsid w:val="00AA0688"/>
    <w:rsid w:val="00AA2BA9"/>
    <w:rsid w:val="00AB2085"/>
    <w:rsid w:val="00AB601D"/>
    <w:rsid w:val="00AC1869"/>
    <w:rsid w:val="00AC4018"/>
    <w:rsid w:val="00AD5C32"/>
    <w:rsid w:val="00AE3032"/>
    <w:rsid w:val="00AF3BD7"/>
    <w:rsid w:val="00AF53D0"/>
    <w:rsid w:val="00AF7D87"/>
    <w:rsid w:val="00B01029"/>
    <w:rsid w:val="00B05D12"/>
    <w:rsid w:val="00B1229F"/>
    <w:rsid w:val="00B211BB"/>
    <w:rsid w:val="00B379A7"/>
    <w:rsid w:val="00B37F2A"/>
    <w:rsid w:val="00B410E0"/>
    <w:rsid w:val="00B436D5"/>
    <w:rsid w:val="00B46BA6"/>
    <w:rsid w:val="00B5293C"/>
    <w:rsid w:val="00B54BFA"/>
    <w:rsid w:val="00B670C2"/>
    <w:rsid w:val="00B67A4C"/>
    <w:rsid w:val="00B7554E"/>
    <w:rsid w:val="00BA1BA3"/>
    <w:rsid w:val="00BB1111"/>
    <w:rsid w:val="00BB25D0"/>
    <w:rsid w:val="00BB64A6"/>
    <w:rsid w:val="00BC0259"/>
    <w:rsid w:val="00BC0845"/>
    <w:rsid w:val="00BC2A44"/>
    <w:rsid w:val="00BC53CA"/>
    <w:rsid w:val="00BD1452"/>
    <w:rsid w:val="00BD40D5"/>
    <w:rsid w:val="00BD4EC6"/>
    <w:rsid w:val="00BE45DA"/>
    <w:rsid w:val="00BE51E8"/>
    <w:rsid w:val="00BF1C6D"/>
    <w:rsid w:val="00BF6CB1"/>
    <w:rsid w:val="00C03180"/>
    <w:rsid w:val="00C041DB"/>
    <w:rsid w:val="00C1468D"/>
    <w:rsid w:val="00C3249E"/>
    <w:rsid w:val="00C35922"/>
    <w:rsid w:val="00C378B2"/>
    <w:rsid w:val="00C40A08"/>
    <w:rsid w:val="00C44048"/>
    <w:rsid w:val="00C456E6"/>
    <w:rsid w:val="00C61A38"/>
    <w:rsid w:val="00C61EBE"/>
    <w:rsid w:val="00C72794"/>
    <w:rsid w:val="00C82D3E"/>
    <w:rsid w:val="00C950E6"/>
    <w:rsid w:val="00C9580B"/>
    <w:rsid w:val="00C96E30"/>
    <w:rsid w:val="00CA0A0E"/>
    <w:rsid w:val="00CA3836"/>
    <w:rsid w:val="00CA45C8"/>
    <w:rsid w:val="00CB1766"/>
    <w:rsid w:val="00CC01A6"/>
    <w:rsid w:val="00CC0483"/>
    <w:rsid w:val="00CC170B"/>
    <w:rsid w:val="00CD440E"/>
    <w:rsid w:val="00D15411"/>
    <w:rsid w:val="00D222D3"/>
    <w:rsid w:val="00D268A5"/>
    <w:rsid w:val="00D274EE"/>
    <w:rsid w:val="00D30A72"/>
    <w:rsid w:val="00D326ED"/>
    <w:rsid w:val="00D4780D"/>
    <w:rsid w:val="00D50884"/>
    <w:rsid w:val="00D57E0C"/>
    <w:rsid w:val="00D668ED"/>
    <w:rsid w:val="00D74CF1"/>
    <w:rsid w:val="00D868B9"/>
    <w:rsid w:val="00D91AF5"/>
    <w:rsid w:val="00D91BEE"/>
    <w:rsid w:val="00DA45C2"/>
    <w:rsid w:val="00DA7CCD"/>
    <w:rsid w:val="00DB184F"/>
    <w:rsid w:val="00DC1980"/>
    <w:rsid w:val="00DD40EB"/>
    <w:rsid w:val="00DD63AD"/>
    <w:rsid w:val="00DE2CE5"/>
    <w:rsid w:val="00E00090"/>
    <w:rsid w:val="00E029CA"/>
    <w:rsid w:val="00E043EC"/>
    <w:rsid w:val="00E1159D"/>
    <w:rsid w:val="00E1609D"/>
    <w:rsid w:val="00E20D1B"/>
    <w:rsid w:val="00E27EF6"/>
    <w:rsid w:val="00E30B41"/>
    <w:rsid w:val="00E342F6"/>
    <w:rsid w:val="00E377BD"/>
    <w:rsid w:val="00E54886"/>
    <w:rsid w:val="00E55F08"/>
    <w:rsid w:val="00E61FD5"/>
    <w:rsid w:val="00E6796E"/>
    <w:rsid w:val="00E7243F"/>
    <w:rsid w:val="00E77B2D"/>
    <w:rsid w:val="00E87A3B"/>
    <w:rsid w:val="00E922A8"/>
    <w:rsid w:val="00E94C0F"/>
    <w:rsid w:val="00E973DF"/>
    <w:rsid w:val="00EA08D4"/>
    <w:rsid w:val="00EC1505"/>
    <w:rsid w:val="00EE6188"/>
    <w:rsid w:val="00F10274"/>
    <w:rsid w:val="00F26EDF"/>
    <w:rsid w:val="00F32B0D"/>
    <w:rsid w:val="00F413D6"/>
    <w:rsid w:val="00F47904"/>
    <w:rsid w:val="00F5080D"/>
    <w:rsid w:val="00F51F66"/>
    <w:rsid w:val="00F52834"/>
    <w:rsid w:val="00F54340"/>
    <w:rsid w:val="00F56A86"/>
    <w:rsid w:val="00F5708F"/>
    <w:rsid w:val="00F57C5D"/>
    <w:rsid w:val="00F61BD2"/>
    <w:rsid w:val="00F70B79"/>
    <w:rsid w:val="00F716B3"/>
    <w:rsid w:val="00F75471"/>
    <w:rsid w:val="00F801C6"/>
    <w:rsid w:val="00F810FC"/>
    <w:rsid w:val="00F9028A"/>
    <w:rsid w:val="00FA027F"/>
    <w:rsid w:val="00FA47AC"/>
    <w:rsid w:val="00FB130E"/>
    <w:rsid w:val="00FC338C"/>
    <w:rsid w:val="00FC56A1"/>
    <w:rsid w:val="00FD3E95"/>
    <w:rsid w:val="00FD4E19"/>
    <w:rsid w:val="00FD50E2"/>
    <w:rsid w:val="00FD63FF"/>
    <w:rsid w:val="00FE3FD9"/>
    <w:rsid w:val="00FE501F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97C4D"/>
  <w15:docId w15:val="{2B01E545-5534-438D-A5EB-A2E6859D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A2B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3289A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7875DD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rsid w:val="00BC0845"/>
    <w:pPr>
      <w:spacing w:before="0" w:after="220" w:line="180" w:lineRule="atLeast"/>
      <w:ind w:left="835"/>
      <w:jc w:val="both"/>
    </w:pPr>
    <w:rPr>
      <w:rFonts w:ascii="Arial" w:hAnsi="Arial"/>
      <w:spacing w:val="-5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C0845"/>
    <w:rPr>
      <w:rFonts w:ascii="Arial" w:hAnsi="Arial"/>
      <w:spacing w:val="-5"/>
      <w:lang w:val="x-none" w:eastAsia="x-none"/>
    </w:rPr>
  </w:style>
  <w:style w:type="character" w:styleId="FollowedHyperlink">
    <w:name w:val="FollowedHyperlink"/>
    <w:basedOn w:val="DefaultParagraphFont"/>
    <w:semiHidden/>
    <w:unhideWhenUsed/>
    <w:rsid w:val="0018540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8D0F82"/>
    <w:rPr>
      <w:rFonts w:asciiTheme="minorHAnsi" w:hAnsiTheme="minorHAnsi"/>
      <w:b/>
      <w:sz w:val="22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B211BB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11BB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B211B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F6A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6A1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6A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6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6A11"/>
    <w:rPr>
      <w:rFonts w:asciiTheme="minorHAnsi" w:hAnsiTheme="minorHAnsi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ca.gov/wp-content/uploads/2020/03/3.17.20-N-29-20-EO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dd.ca.gov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scdd.ca.gov/wp-content/uploads/sites/33/2020/04/zoom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bit.ly/Aug-28-MemMtg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cdd.c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4395F8792347F980DC442B89A02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202FC-4F63-477A-BB60-DD3EC6FD963A}"/>
      </w:docPartPr>
      <w:docPartBody>
        <w:p w:rsidR="00677D18" w:rsidRDefault="00677D18">
          <w:pPr>
            <w:pStyle w:val="394395F8792347F980DC442B89A020C2"/>
          </w:pPr>
          <w:r>
            <w:t>[Click to select date]</w:t>
          </w:r>
        </w:p>
      </w:docPartBody>
    </w:docPart>
    <w:docPart>
      <w:docPartPr>
        <w:name w:val="AC850A405F9F488CAF72EC7761C35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27BA4-F2C0-43BC-97CD-70EF279E20CD}"/>
      </w:docPartPr>
      <w:docPartBody>
        <w:p w:rsidR="00432212" w:rsidRDefault="00DF794D" w:rsidP="00DF794D">
          <w:pPr>
            <w:pStyle w:val="AC850A405F9F488CAF72EC7761C35BBE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18"/>
    <w:rsid w:val="00050325"/>
    <w:rsid w:val="0037291F"/>
    <w:rsid w:val="00432212"/>
    <w:rsid w:val="00565ABA"/>
    <w:rsid w:val="00677D18"/>
    <w:rsid w:val="007D2014"/>
    <w:rsid w:val="00A11513"/>
    <w:rsid w:val="00A365BD"/>
    <w:rsid w:val="00CE0744"/>
    <w:rsid w:val="00D635D3"/>
    <w:rsid w:val="00D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94D"/>
    <w:rPr>
      <w:color w:val="808080"/>
    </w:rPr>
  </w:style>
  <w:style w:type="paragraph" w:customStyle="1" w:styleId="89A3F2AC9DE542969E58B779A0509252">
    <w:name w:val="89A3F2AC9DE542969E58B779A0509252"/>
  </w:style>
  <w:style w:type="paragraph" w:customStyle="1" w:styleId="394395F8792347F980DC442B89A020C2">
    <w:name w:val="394395F8792347F980DC442B89A020C2"/>
  </w:style>
  <w:style w:type="paragraph" w:customStyle="1" w:styleId="AC850A405F9F488CAF72EC7761C35BBE">
    <w:name w:val="AC850A405F9F488CAF72EC7761C35BBE"/>
    <w:rsid w:val="00DF794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2E2C0AA0FA4B80FD8C9F31A236B9" ma:contentTypeVersion="2" ma:contentTypeDescription="Create a new document." ma:contentTypeScope="" ma:versionID="dbdb984b528e6caf570a41140bebf3e5">
  <xsd:schema xmlns:xsd="http://www.w3.org/2001/XMLSchema" xmlns:xs="http://www.w3.org/2001/XMLSchema" xmlns:p="http://schemas.microsoft.com/office/2006/metadata/properties" xmlns:ns3="bee6d2bd-8ab6-4a27-9576-ce17e8499a3f" targetNamespace="http://schemas.microsoft.com/office/2006/metadata/properties" ma:root="true" ma:fieldsID="eab6a88cd5a37daeae7cc99026240ad4" ns3:_="">
    <xsd:import namespace="bee6d2bd-8ab6-4a27-9576-ce17e8499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6d2bd-8ab6-4a27-9576-ce17e8499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5183-4260-4A31-9220-C9A8D844D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6d2bd-8ab6-4a27-9576-ce17e8499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EFDE-12E2-4DA9-8EC5-D193E8C50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21222-665C-4A80-B850-2E6F1F169CD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ee6d2bd-8ab6-4a27-9576-ce17e8499a3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4CC162-43B6-4332-ACDE-C0A1C114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581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CDSS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ISDAdmin</dc:creator>
  <cp:keywords/>
  <dc:description/>
  <cp:lastModifiedBy>Maitino, Robin@SCDD</cp:lastModifiedBy>
  <cp:revision>5</cp:revision>
  <cp:lastPrinted>2020-02-27T00:12:00Z</cp:lastPrinted>
  <dcterms:created xsi:type="dcterms:W3CDTF">2020-08-12T20:28:00Z</dcterms:created>
  <dcterms:modified xsi:type="dcterms:W3CDTF">2020-08-18T22:46:00Z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0x010100C6422E2C0AA0FA4B80FD8C9F31A236B9</vt:lpwstr>
  </property>
</Properties>
</file>