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F337"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 xml:space="preserve">Date </w:t>
      </w:r>
    </w:p>
    <w:p w14:paraId="697A7A8A" w14:textId="77777777" w:rsidR="007D3930" w:rsidRPr="008656A0" w:rsidRDefault="007D3930" w:rsidP="008656A0">
      <w:pPr>
        <w:spacing w:after="0" w:line="240" w:lineRule="auto"/>
        <w:rPr>
          <w:rFonts w:ascii="Arial" w:hAnsi="Arial" w:cs="Arial"/>
          <w:sz w:val="24"/>
          <w:szCs w:val="24"/>
        </w:rPr>
      </w:pPr>
    </w:p>
    <w:p w14:paraId="1ABC001D"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The Honorable Gavin Newsom</w:t>
      </w:r>
    </w:p>
    <w:p w14:paraId="395D154E"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California State Capitol</w:t>
      </w:r>
    </w:p>
    <w:p w14:paraId="430710BA"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1303 10th Street, Suite 1173</w:t>
      </w:r>
    </w:p>
    <w:p w14:paraId="01197CAD"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Sacramento, California 95814</w:t>
      </w:r>
    </w:p>
    <w:p w14:paraId="49D0A8CD" w14:textId="77777777" w:rsidR="007D3930" w:rsidRPr="008656A0" w:rsidRDefault="007D3930" w:rsidP="008656A0">
      <w:pPr>
        <w:spacing w:after="0" w:line="240" w:lineRule="auto"/>
        <w:rPr>
          <w:rFonts w:ascii="Arial" w:hAnsi="Arial" w:cs="Arial"/>
          <w:sz w:val="24"/>
          <w:szCs w:val="24"/>
        </w:rPr>
      </w:pPr>
    </w:p>
    <w:p w14:paraId="64E8A3E7" w14:textId="77777777" w:rsidR="007D3930" w:rsidRPr="008656A0" w:rsidRDefault="007D3930" w:rsidP="008656A0">
      <w:pPr>
        <w:spacing w:after="0" w:line="240" w:lineRule="auto"/>
        <w:rPr>
          <w:rFonts w:ascii="Arial" w:hAnsi="Arial" w:cs="Arial"/>
          <w:b/>
          <w:bCs/>
          <w:sz w:val="24"/>
          <w:szCs w:val="24"/>
        </w:rPr>
      </w:pPr>
      <w:r w:rsidRPr="008656A0">
        <w:rPr>
          <w:rFonts w:ascii="Arial" w:hAnsi="Arial" w:cs="Arial"/>
          <w:b/>
          <w:bCs/>
          <w:sz w:val="24"/>
          <w:szCs w:val="24"/>
        </w:rPr>
        <w:t xml:space="preserve">RE: </w:t>
      </w:r>
      <w:bookmarkStart w:id="0" w:name="_GoBack"/>
      <w:r w:rsidRPr="008656A0">
        <w:rPr>
          <w:rFonts w:ascii="Arial" w:hAnsi="Arial" w:cs="Arial"/>
          <w:b/>
          <w:bCs/>
          <w:sz w:val="24"/>
          <w:szCs w:val="24"/>
        </w:rPr>
        <w:t>Recommendations for the Task Force on Business and Jobs Recovery on the Topic of the Employment of People with Disabilities</w:t>
      </w:r>
      <w:bookmarkEnd w:id="0"/>
    </w:p>
    <w:p w14:paraId="4BE4BBA5" w14:textId="77777777" w:rsidR="007D3930" w:rsidRPr="008656A0" w:rsidRDefault="007D3930" w:rsidP="008656A0">
      <w:pPr>
        <w:spacing w:after="0" w:line="240" w:lineRule="auto"/>
        <w:rPr>
          <w:rFonts w:ascii="Arial" w:hAnsi="Arial" w:cs="Arial"/>
          <w:sz w:val="24"/>
          <w:szCs w:val="24"/>
        </w:rPr>
      </w:pPr>
    </w:p>
    <w:p w14:paraId="20FF83E8" w14:textId="3B53353A" w:rsidR="007D3930" w:rsidRDefault="007D3930" w:rsidP="008656A0">
      <w:pPr>
        <w:spacing w:after="0" w:line="240" w:lineRule="auto"/>
        <w:rPr>
          <w:rFonts w:ascii="Arial" w:hAnsi="Arial" w:cs="Arial"/>
          <w:sz w:val="24"/>
          <w:szCs w:val="24"/>
        </w:rPr>
      </w:pPr>
      <w:r w:rsidRPr="008656A0">
        <w:rPr>
          <w:rFonts w:ascii="Arial" w:hAnsi="Arial" w:cs="Arial"/>
          <w:sz w:val="24"/>
          <w:szCs w:val="24"/>
        </w:rPr>
        <w:t>Dear Governor Newsom:</w:t>
      </w:r>
    </w:p>
    <w:p w14:paraId="022DC3E5" w14:textId="77777777" w:rsidR="008656A0" w:rsidRPr="008656A0" w:rsidRDefault="008656A0" w:rsidP="008656A0">
      <w:pPr>
        <w:spacing w:after="0" w:line="240" w:lineRule="auto"/>
        <w:rPr>
          <w:rFonts w:ascii="Arial" w:hAnsi="Arial" w:cs="Arial"/>
          <w:sz w:val="24"/>
          <w:szCs w:val="24"/>
        </w:rPr>
      </w:pPr>
    </w:p>
    <w:p w14:paraId="05742264" w14:textId="77777777" w:rsidR="007D3930" w:rsidRPr="008656A0" w:rsidRDefault="00373B2F" w:rsidP="008656A0">
      <w:pPr>
        <w:spacing w:after="0" w:line="240" w:lineRule="auto"/>
        <w:rPr>
          <w:rFonts w:ascii="Arial" w:hAnsi="Arial" w:cs="Arial"/>
          <w:sz w:val="24"/>
          <w:szCs w:val="24"/>
        </w:rPr>
      </w:pPr>
      <w:hyperlink r:id="rId8" w:history="1">
        <w:r w:rsidR="007D3930" w:rsidRPr="008656A0">
          <w:rPr>
            <w:rStyle w:val="Hyperlink"/>
            <w:rFonts w:ascii="Arial" w:hAnsi="Arial" w:cs="Arial"/>
            <w:sz w:val="24"/>
            <w:szCs w:val="24"/>
          </w:rPr>
          <w:t>The Employment First Committee</w:t>
        </w:r>
      </w:hyperlink>
      <w:r w:rsidR="007D3930" w:rsidRPr="008656A0">
        <w:rPr>
          <w:rFonts w:ascii="Arial" w:hAnsi="Arial" w:cs="Arial"/>
          <w:sz w:val="24"/>
          <w:szCs w:val="24"/>
        </w:rPr>
        <w:t xml:space="preserve"> (EFC)</w:t>
      </w:r>
      <w:r w:rsidR="00F94DE3" w:rsidRPr="008656A0">
        <w:rPr>
          <w:rStyle w:val="FootnoteReference"/>
          <w:rFonts w:ascii="Arial" w:hAnsi="Arial" w:cs="Arial"/>
          <w:sz w:val="24"/>
          <w:szCs w:val="24"/>
        </w:rPr>
        <w:footnoteReference w:id="1"/>
      </w:r>
      <w:r w:rsidR="007D3930" w:rsidRPr="008656A0">
        <w:rPr>
          <w:rFonts w:ascii="Arial" w:hAnsi="Arial" w:cs="Arial"/>
          <w:sz w:val="24"/>
          <w:szCs w:val="24"/>
        </w:rPr>
        <w:t xml:space="preserve"> is a statutorily created Committee responsible for ensuring that Californians with intellectual and/or developmental disabilities can obtain and retain employment in the community.</w:t>
      </w:r>
      <w:r w:rsidR="00F94DE3" w:rsidRPr="008656A0">
        <w:rPr>
          <w:rFonts w:ascii="Arial" w:hAnsi="Arial" w:cs="Arial"/>
          <w:sz w:val="24"/>
          <w:szCs w:val="24"/>
        </w:rPr>
        <w:t xml:space="preserve"> </w:t>
      </w:r>
      <w:r w:rsidR="007D3930" w:rsidRPr="008656A0">
        <w:rPr>
          <w:rFonts w:ascii="Arial" w:hAnsi="Arial" w:cs="Arial"/>
          <w:sz w:val="24"/>
          <w:szCs w:val="24"/>
        </w:rPr>
        <w:t xml:space="preserve">The EFC writes today with four recommendations for the Task Force on Business and Jobs Recovery to consider as it shapes its agenda to address the economic recovery from COVID-19. </w:t>
      </w:r>
    </w:p>
    <w:p w14:paraId="53581844" w14:textId="30C0E928" w:rsidR="007D3930" w:rsidRDefault="007D3930" w:rsidP="008656A0">
      <w:pPr>
        <w:spacing w:after="0" w:line="240" w:lineRule="auto"/>
        <w:rPr>
          <w:rFonts w:ascii="Arial" w:hAnsi="Arial" w:cs="Arial"/>
          <w:sz w:val="24"/>
          <w:szCs w:val="24"/>
        </w:rPr>
      </w:pPr>
      <w:r w:rsidRPr="008656A0">
        <w:rPr>
          <w:rFonts w:ascii="Arial" w:hAnsi="Arial" w:cs="Arial"/>
          <w:sz w:val="24"/>
          <w:szCs w:val="24"/>
        </w:rPr>
        <w:t xml:space="preserve">The State of California should: </w:t>
      </w:r>
    </w:p>
    <w:p w14:paraId="73BD6984" w14:textId="77777777" w:rsidR="008656A0" w:rsidRPr="008656A0" w:rsidRDefault="008656A0" w:rsidP="008656A0">
      <w:pPr>
        <w:spacing w:after="0" w:line="240" w:lineRule="auto"/>
        <w:rPr>
          <w:rFonts w:ascii="Arial" w:hAnsi="Arial" w:cs="Arial"/>
          <w:sz w:val="24"/>
          <w:szCs w:val="24"/>
        </w:rPr>
      </w:pPr>
    </w:p>
    <w:p w14:paraId="525ABA99" w14:textId="7DB56B67" w:rsidR="008656A0" w:rsidRDefault="002849D7" w:rsidP="008656A0">
      <w:pPr>
        <w:pStyle w:val="ListParagraph"/>
        <w:numPr>
          <w:ilvl w:val="0"/>
          <w:numId w:val="4"/>
        </w:numPr>
        <w:spacing w:after="0" w:line="240" w:lineRule="auto"/>
        <w:rPr>
          <w:rFonts w:ascii="Arial" w:hAnsi="Arial" w:cs="Arial"/>
          <w:sz w:val="24"/>
          <w:szCs w:val="24"/>
        </w:rPr>
      </w:pPr>
      <w:r w:rsidRPr="008656A0">
        <w:rPr>
          <w:rFonts w:ascii="Arial" w:hAnsi="Arial" w:cs="Arial"/>
          <w:sz w:val="24"/>
          <w:szCs w:val="24"/>
        </w:rPr>
        <w:t xml:space="preserve">Become </w:t>
      </w:r>
      <w:r w:rsidR="000F6C83" w:rsidRPr="008656A0">
        <w:rPr>
          <w:rFonts w:ascii="Arial" w:hAnsi="Arial" w:cs="Arial"/>
          <w:sz w:val="24"/>
          <w:szCs w:val="24"/>
        </w:rPr>
        <w:t xml:space="preserve">a </w:t>
      </w:r>
      <w:r w:rsidRPr="008656A0">
        <w:rPr>
          <w:rFonts w:ascii="Arial" w:hAnsi="Arial" w:cs="Arial"/>
          <w:sz w:val="24"/>
          <w:szCs w:val="24"/>
        </w:rPr>
        <w:t>national leader in employment</w:t>
      </w:r>
      <w:r w:rsidR="000F6C83" w:rsidRPr="008656A0">
        <w:rPr>
          <w:rFonts w:ascii="Arial" w:hAnsi="Arial" w:cs="Arial"/>
          <w:sz w:val="24"/>
          <w:szCs w:val="24"/>
        </w:rPr>
        <w:t xml:space="preserve"> </w:t>
      </w:r>
      <w:r w:rsidRPr="008656A0">
        <w:rPr>
          <w:rFonts w:ascii="Arial" w:hAnsi="Arial" w:cs="Arial"/>
          <w:sz w:val="24"/>
          <w:szCs w:val="24"/>
        </w:rPr>
        <w:t>by</w:t>
      </w:r>
      <w:r w:rsidR="000F6C83" w:rsidRPr="008656A0">
        <w:rPr>
          <w:rFonts w:ascii="Arial" w:hAnsi="Arial" w:cs="Arial"/>
          <w:sz w:val="24"/>
          <w:szCs w:val="24"/>
        </w:rPr>
        <w:t xml:space="preserve"> </w:t>
      </w:r>
      <w:r w:rsidR="008656A0" w:rsidRPr="008656A0">
        <w:rPr>
          <w:rFonts w:ascii="Arial" w:hAnsi="Arial" w:cs="Arial"/>
          <w:sz w:val="24"/>
          <w:szCs w:val="24"/>
        </w:rPr>
        <w:t xml:space="preserve">implementing policies and </w:t>
      </w:r>
      <w:r w:rsidR="000F6C83" w:rsidRPr="008656A0">
        <w:rPr>
          <w:rFonts w:ascii="Arial" w:hAnsi="Arial" w:cs="Arial"/>
          <w:sz w:val="24"/>
          <w:szCs w:val="24"/>
        </w:rPr>
        <w:t xml:space="preserve">practices </w:t>
      </w:r>
      <w:r w:rsidR="008656A0" w:rsidRPr="008656A0">
        <w:rPr>
          <w:rFonts w:ascii="Arial" w:hAnsi="Arial" w:cs="Arial"/>
          <w:sz w:val="24"/>
          <w:szCs w:val="24"/>
        </w:rPr>
        <w:t>that</w:t>
      </w:r>
      <w:r w:rsidRPr="008656A0">
        <w:rPr>
          <w:rFonts w:ascii="Arial" w:hAnsi="Arial" w:cs="Arial"/>
          <w:sz w:val="24"/>
          <w:szCs w:val="24"/>
        </w:rPr>
        <w:t xml:space="preserve"> g</w:t>
      </w:r>
      <w:r w:rsidR="000F6C83" w:rsidRPr="008656A0">
        <w:rPr>
          <w:rFonts w:ascii="Arial" w:hAnsi="Arial" w:cs="Arial"/>
          <w:sz w:val="24"/>
          <w:szCs w:val="24"/>
        </w:rPr>
        <w:t>uarantee</w:t>
      </w:r>
      <w:r w:rsidRPr="008656A0">
        <w:rPr>
          <w:rFonts w:ascii="Arial" w:hAnsi="Arial" w:cs="Arial"/>
          <w:sz w:val="24"/>
          <w:szCs w:val="24"/>
        </w:rPr>
        <w:t xml:space="preserve"> </w:t>
      </w:r>
      <w:r w:rsidR="007D3930" w:rsidRPr="008656A0">
        <w:rPr>
          <w:rFonts w:ascii="Arial" w:hAnsi="Arial" w:cs="Arial"/>
          <w:sz w:val="24"/>
          <w:szCs w:val="24"/>
        </w:rPr>
        <w:t>equitable access, opportunity and inclusion for people with disabilities.</w:t>
      </w:r>
      <w:r w:rsidR="008656A0">
        <w:rPr>
          <w:rFonts w:ascii="Arial" w:hAnsi="Arial" w:cs="Arial"/>
          <w:sz w:val="24"/>
          <w:szCs w:val="24"/>
        </w:rPr>
        <w:br/>
      </w:r>
    </w:p>
    <w:p w14:paraId="68ADD6AE" w14:textId="7011C26D" w:rsidR="008656A0" w:rsidRDefault="007D3930" w:rsidP="008656A0">
      <w:pPr>
        <w:pStyle w:val="ListParagraph"/>
        <w:numPr>
          <w:ilvl w:val="0"/>
          <w:numId w:val="4"/>
        </w:numPr>
        <w:spacing w:after="0" w:line="240" w:lineRule="auto"/>
        <w:rPr>
          <w:rFonts w:ascii="Arial" w:hAnsi="Arial" w:cs="Arial"/>
          <w:sz w:val="24"/>
          <w:szCs w:val="24"/>
        </w:rPr>
      </w:pPr>
      <w:r w:rsidRPr="008656A0">
        <w:rPr>
          <w:rFonts w:ascii="Arial" w:hAnsi="Arial" w:cs="Arial"/>
          <w:sz w:val="24"/>
          <w:szCs w:val="24"/>
        </w:rPr>
        <w:t>Ensure that people with and without disabilities achieve equal participation in the labor force.</w:t>
      </w:r>
      <w:r w:rsidR="008656A0">
        <w:rPr>
          <w:rFonts w:ascii="Arial" w:hAnsi="Arial" w:cs="Arial"/>
          <w:sz w:val="24"/>
          <w:szCs w:val="24"/>
        </w:rPr>
        <w:br/>
      </w:r>
    </w:p>
    <w:p w14:paraId="09576BCF" w14:textId="392145A6" w:rsidR="0075313C" w:rsidRDefault="007D3930" w:rsidP="0075313C">
      <w:pPr>
        <w:pStyle w:val="ListParagraph"/>
        <w:numPr>
          <w:ilvl w:val="0"/>
          <w:numId w:val="4"/>
        </w:numPr>
        <w:spacing w:after="0" w:line="240" w:lineRule="auto"/>
        <w:rPr>
          <w:rFonts w:ascii="Arial" w:hAnsi="Arial" w:cs="Arial"/>
          <w:sz w:val="24"/>
          <w:szCs w:val="24"/>
        </w:rPr>
      </w:pPr>
      <w:r w:rsidRPr="008656A0">
        <w:rPr>
          <w:rFonts w:ascii="Arial" w:hAnsi="Arial" w:cs="Arial"/>
          <w:sz w:val="24"/>
          <w:szCs w:val="24"/>
        </w:rPr>
        <w:t xml:space="preserve">Support </w:t>
      </w:r>
      <w:r w:rsidR="000F6C83" w:rsidRPr="008656A0">
        <w:rPr>
          <w:rFonts w:ascii="Arial" w:hAnsi="Arial" w:cs="Arial"/>
          <w:sz w:val="24"/>
          <w:szCs w:val="24"/>
        </w:rPr>
        <w:t xml:space="preserve">California </w:t>
      </w:r>
      <w:r w:rsidRPr="008656A0">
        <w:rPr>
          <w:rFonts w:ascii="Arial" w:hAnsi="Arial" w:cs="Arial"/>
          <w:sz w:val="24"/>
          <w:szCs w:val="24"/>
        </w:rPr>
        <w:t>businesses in their efforts to employ people with disabilities.</w:t>
      </w:r>
      <w:r w:rsidR="0075313C">
        <w:rPr>
          <w:rFonts w:ascii="Arial" w:hAnsi="Arial" w:cs="Arial"/>
          <w:sz w:val="24"/>
          <w:szCs w:val="24"/>
        </w:rPr>
        <w:br/>
      </w:r>
    </w:p>
    <w:p w14:paraId="072E4FD7" w14:textId="5FCE531D" w:rsidR="007D3930" w:rsidRPr="0075313C" w:rsidRDefault="007D3930" w:rsidP="0075313C">
      <w:pPr>
        <w:pStyle w:val="ListParagraph"/>
        <w:numPr>
          <w:ilvl w:val="0"/>
          <w:numId w:val="4"/>
        </w:numPr>
        <w:spacing w:after="0" w:line="240" w:lineRule="auto"/>
        <w:rPr>
          <w:rFonts w:ascii="Arial" w:hAnsi="Arial" w:cs="Arial"/>
          <w:sz w:val="24"/>
          <w:szCs w:val="24"/>
        </w:rPr>
      </w:pPr>
      <w:r w:rsidRPr="0075313C">
        <w:rPr>
          <w:rFonts w:ascii="Arial" w:hAnsi="Arial" w:cs="Arial"/>
          <w:sz w:val="24"/>
          <w:szCs w:val="24"/>
        </w:rPr>
        <w:t>Add additional Taskforce members from the business community with expertise in development, recruitment, hiring and retention with people with disabilities.</w:t>
      </w:r>
    </w:p>
    <w:p w14:paraId="7CA85B23" w14:textId="77777777" w:rsidR="008656A0" w:rsidRPr="008656A0" w:rsidRDefault="008656A0" w:rsidP="008656A0">
      <w:pPr>
        <w:pStyle w:val="ListParagraph"/>
        <w:spacing w:after="0" w:line="240" w:lineRule="auto"/>
        <w:rPr>
          <w:rFonts w:ascii="Arial" w:hAnsi="Arial" w:cs="Arial"/>
          <w:sz w:val="24"/>
          <w:szCs w:val="24"/>
        </w:rPr>
      </w:pPr>
    </w:p>
    <w:p w14:paraId="16B99598" w14:textId="61BD564F" w:rsidR="007D3930" w:rsidRDefault="007D3930" w:rsidP="008656A0">
      <w:pPr>
        <w:spacing w:after="0" w:line="240" w:lineRule="auto"/>
        <w:rPr>
          <w:rFonts w:ascii="Arial" w:hAnsi="Arial" w:cs="Arial"/>
          <w:sz w:val="24"/>
          <w:szCs w:val="24"/>
        </w:rPr>
      </w:pPr>
      <w:r w:rsidRPr="008656A0">
        <w:rPr>
          <w:rFonts w:ascii="Arial" w:hAnsi="Arial" w:cs="Arial"/>
          <w:sz w:val="24"/>
          <w:szCs w:val="24"/>
        </w:rPr>
        <w:t>People with disabilities bring valuable skills to the workforce and are a part of all diverse economic and social sectors. Nevertheless in 2019, the labor force participation rate of working-aged people with disabilities was 19.3 percent compared to 66.3 percent of working-aged people without disabilities.</w:t>
      </w:r>
      <w:r w:rsidR="00826C36" w:rsidRPr="008656A0">
        <w:rPr>
          <w:rStyle w:val="FootnoteReference"/>
          <w:rFonts w:ascii="Arial" w:hAnsi="Arial" w:cs="Arial"/>
          <w:sz w:val="24"/>
          <w:szCs w:val="24"/>
        </w:rPr>
        <w:footnoteReference w:id="2"/>
      </w:r>
      <w:r w:rsidRPr="008656A0">
        <w:rPr>
          <w:rFonts w:ascii="Arial" w:hAnsi="Arial" w:cs="Arial"/>
          <w:sz w:val="24"/>
          <w:szCs w:val="24"/>
        </w:rPr>
        <w:t xml:space="preserve"> This statistic collected prior to the COVID-19 pandemic demonstrate</w:t>
      </w:r>
      <w:r w:rsidR="00826C36" w:rsidRPr="008656A0">
        <w:rPr>
          <w:rFonts w:ascii="Arial" w:hAnsi="Arial" w:cs="Arial"/>
          <w:sz w:val="24"/>
          <w:szCs w:val="24"/>
        </w:rPr>
        <w:t>s</w:t>
      </w:r>
      <w:r w:rsidRPr="008656A0">
        <w:rPr>
          <w:rFonts w:ascii="Arial" w:hAnsi="Arial" w:cs="Arial"/>
          <w:sz w:val="24"/>
          <w:szCs w:val="24"/>
        </w:rPr>
        <w:t xml:space="preserve"> the need to ensure that people with disabilities are fully accounted for and included in all conversations focused on creating a fair and equitable recovery. </w:t>
      </w:r>
      <w:r w:rsidR="00826C36" w:rsidRPr="008656A0">
        <w:rPr>
          <w:rFonts w:ascii="Arial" w:hAnsi="Arial" w:cs="Arial"/>
          <w:sz w:val="24"/>
          <w:szCs w:val="24"/>
        </w:rPr>
        <w:t>Therefore</w:t>
      </w:r>
      <w:r w:rsidRPr="008656A0">
        <w:rPr>
          <w:rFonts w:ascii="Arial" w:hAnsi="Arial" w:cs="Arial"/>
          <w:sz w:val="24"/>
          <w:szCs w:val="24"/>
        </w:rPr>
        <w:t>, we encourage the Taskforce to seize this opportunity to lead the way to equitable access and inclusion of people with disabilities in the labor force.</w:t>
      </w:r>
    </w:p>
    <w:p w14:paraId="37A4F3A2" w14:textId="77777777" w:rsidR="008656A0" w:rsidRPr="008656A0" w:rsidRDefault="008656A0" w:rsidP="008656A0">
      <w:pPr>
        <w:spacing w:after="0" w:line="240" w:lineRule="auto"/>
        <w:rPr>
          <w:rFonts w:ascii="Arial" w:hAnsi="Arial" w:cs="Arial"/>
          <w:sz w:val="24"/>
          <w:szCs w:val="24"/>
        </w:rPr>
      </w:pPr>
    </w:p>
    <w:p w14:paraId="68AC9B51"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 xml:space="preserve">Thank you for considering our initial recommendations to the Task Force. The EFC is committed to supporting your work and is happy to provide additional expertise or resources that would be helpful to the Task Force. If you have any questions or concerns, please contact our Deputy Director of Policy and Public Affairs, Cindy Smith at 916-799-8805 or </w:t>
      </w:r>
      <w:hyperlink r:id="rId9" w:history="1">
        <w:r w:rsidRPr="008656A0">
          <w:rPr>
            <w:rStyle w:val="Hyperlink"/>
            <w:rFonts w:ascii="Arial" w:hAnsi="Arial" w:cs="Arial"/>
            <w:sz w:val="24"/>
            <w:szCs w:val="24"/>
          </w:rPr>
          <w:t>cindy.smith@scdd.ca.gov</w:t>
        </w:r>
      </w:hyperlink>
      <w:r w:rsidRPr="008656A0">
        <w:rPr>
          <w:rFonts w:ascii="Arial" w:hAnsi="Arial" w:cs="Arial"/>
          <w:sz w:val="24"/>
          <w:szCs w:val="24"/>
        </w:rPr>
        <w:t>.</w:t>
      </w:r>
    </w:p>
    <w:p w14:paraId="40CF6DFC" w14:textId="77777777" w:rsidR="007D3930" w:rsidRPr="008656A0" w:rsidRDefault="007D3930" w:rsidP="008656A0">
      <w:pPr>
        <w:spacing w:after="0" w:line="240" w:lineRule="auto"/>
        <w:rPr>
          <w:rFonts w:ascii="Arial" w:hAnsi="Arial" w:cs="Arial"/>
          <w:sz w:val="24"/>
          <w:szCs w:val="24"/>
        </w:rPr>
      </w:pPr>
    </w:p>
    <w:p w14:paraId="57E65A86" w14:textId="2DA26B6C" w:rsidR="008656A0" w:rsidRPr="008656A0" w:rsidRDefault="007D3930" w:rsidP="008656A0">
      <w:pPr>
        <w:spacing w:after="0" w:line="240" w:lineRule="auto"/>
        <w:rPr>
          <w:rFonts w:ascii="Arial" w:hAnsi="Arial" w:cs="Arial"/>
          <w:sz w:val="24"/>
          <w:szCs w:val="24"/>
        </w:rPr>
      </w:pPr>
      <w:r w:rsidRPr="008656A0">
        <w:rPr>
          <w:rFonts w:ascii="Arial" w:hAnsi="Arial" w:cs="Arial"/>
          <w:sz w:val="24"/>
          <w:szCs w:val="24"/>
        </w:rPr>
        <w:t xml:space="preserve">Sincerely, </w:t>
      </w:r>
    </w:p>
    <w:p w14:paraId="132466B7" w14:textId="768543FB" w:rsidR="008656A0" w:rsidRPr="008656A0" w:rsidRDefault="008656A0" w:rsidP="008656A0">
      <w:pPr>
        <w:spacing w:after="0" w:line="240" w:lineRule="auto"/>
        <w:rPr>
          <w:rFonts w:ascii="Arial" w:hAnsi="Arial" w:cs="Arial"/>
          <w:sz w:val="24"/>
          <w:szCs w:val="24"/>
        </w:rPr>
      </w:pPr>
    </w:p>
    <w:p w14:paraId="718DFBA7" w14:textId="77777777" w:rsidR="008656A0" w:rsidRPr="008656A0" w:rsidRDefault="008656A0" w:rsidP="008656A0">
      <w:pPr>
        <w:spacing w:after="0" w:line="240" w:lineRule="auto"/>
        <w:rPr>
          <w:rFonts w:ascii="Arial" w:hAnsi="Arial" w:cs="Arial"/>
          <w:sz w:val="24"/>
          <w:szCs w:val="24"/>
        </w:rPr>
      </w:pPr>
    </w:p>
    <w:p w14:paraId="227E6222" w14:textId="77777777" w:rsidR="007D3930" w:rsidRPr="008656A0" w:rsidRDefault="007D3930" w:rsidP="008656A0">
      <w:pPr>
        <w:spacing w:after="0" w:line="240" w:lineRule="auto"/>
        <w:rPr>
          <w:rFonts w:ascii="Arial" w:hAnsi="Arial" w:cs="Arial"/>
          <w:sz w:val="24"/>
          <w:szCs w:val="24"/>
        </w:rPr>
      </w:pPr>
      <w:r w:rsidRPr="008656A0">
        <w:rPr>
          <w:rFonts w:ascii="Arial" w:hAnsi="Arial" w:cs="Arial"/>
          <w:sz w:val="24"/>
          <w:szCs w:val="24"/>
        </w:rPr>
        <w:t>Wesley Witherspoon, Chair, Employment First Committee</w:t>
      </w:r>
    </w:p>
    <w:sectPr w:rsidR="007D3930" w:rsidRPr="008656A0" w:rsidSect="00826C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0C97" w14:textId="77777777" w:rsidR="00373B2F" w:rsidRDefault="00373B2F" w:rsidP="00F94DE3">
      <w:pPr>
        <w:spacing w:after="0" w:line="240" w:lineRule="auto"/>
      </w:pPr>
      <w:r>
        <w:separator/>
      </w:r>
    </w:p>
  </w:endnote>
  <w:endnote w:type="continuationSeparator" w:id="0">
    <w:p w14:paraId="167113D2" w14:textId="77777777" w:rsidR="00373B2F" w:rsidRDefault="00373B2F" w:rsidP="00F9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E7F2" w14:textId="77777777" w:rsidR="00373B2F" w:rsidRDefault="00373B2F" w:rsidP="00F94DE3">
      <w:pPr>
        <w:spacing w:after="0" w:line="240" w:lineRule="auto"/>
      </w:pPr>
      <w:r>
        <w:separator/>
      </w:r>
    </w:p>
  </w:footnote>
  <w:footnote w:type="continuationSeparator" w:id="0">
    <w:p w14:paraId="3AAAA8F2" w14:textId="77777777" w:rsidR="00373B2F" w:rsidRDefault="00373B2F" w:rsidP="00F94DE3">
      <w:pPr>
        <w:spacing w:after="0" w:line="240" w:lineRule="auto"/>
      </w:pPr>
      <w:r>
        <w:continuationSeparator/>
      </w:r>
    </w:p>
  </w:footnote>
  <w:footnote w:id="1">
    <w:p w14:paraId="7BD90F9B" w14:textId="77777777" w:rsidR="00F94DE3" w:rsidRDefault="00F94DE3">
      <w:pPr>
        <w:pStyle w:val="FootnoteText"/>
      </w:pPr>
      <w:r>
        <w:rPr>
          <w:rStyle w:val="FootnoteReference"/>
        </w:rPr>
        <w:footnoteRef/>
      </w:r>
      <w:r>
        <w:t xml:space="preserve"> </w:t>
      </w:r>
      <w:r w:rsidRPr="00F94DE3">
        <w:t>In 2013, California adopted its Employment First Policy (AB 1041 (Chesbro) Chapter 677, Statutes of 2013), which states “it is the policy of the state that opportunities for integrated, competitive employment, including, self-employment, and microenterprises, shall be given the highest priority for working age individuals with developmental disabilities, regardless of the severity of their disabilities.”</w:t>
      </w:r>
    </w:p>
  </w:footnote>
  <w:footnote w:id="2">
    <w:p w14:paraId="5138A5B8" w14:textId="77777777" w:rsidR="00826C36" w:rsidRDefault="00826C36">
      <w:pPr>
        <w:pStyle w:val="FootnoteText"/>
      </w:pPr>
      <w:r>
        <w:rPr>
          <w:rStyle w:val="FootnoteReference"/>
        </w:rPr>
        <w:footnoteRef/>
      </w:r>
      <w:r>
        <w:t xml:space="preserve"> </w:t>
      </w:r>
      <w:hyperlink r:id="rId1" w:history="1">
        <w:r w:rsidRPr="00826C36">
          <w:rPr>
            <w:rStyle w:val="Hyperlink"/>
          </w:rPr>
          <w:t>https://www.bls.gov/news.release/disabl.nr0.htm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2D66"/>
    <w:multiLevelType w:val="hybridMultilevel"/>
    <w:tmpl w:val="268A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33C04"/>
    <w:multiLevelType w:val="hybridMultilevel"/>
    <w:tmpl w:val="49E41D6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630F5"/>
    <w:multiLevelType w:val="hybridMultilevel"/>
    <w:tmpl w:val="B11A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A47C0"/>
    <w:multiLevelType w:val="hybridMultilevel"/>
    <w:tmpl w:val="B42C7AE2"/>
    <w:lvl w:ilvl="0" w:tplc="31FC1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EAA971-D57E-48C5-A7C2-EAF9817331EB}"/>
    <w:docVar w:name="dgnword-eventsink" w:val="2688490153824"/>
  </w:docVars>
  <w:rsids>
    <w:rsidRoot w:val="007D3930"/>
    <w:rsid w:val="000F6C83"/>
    <w:rsid w:val="002849D7"/>
    <w:rsid w:val="002A322D"/>
    <w:rsid w:val="002E5C8A"/>
    <w:rsid w:val="00373B2F"/>
    <w:rsid w:val="00524C00"/>
    <w:rsid w:val="0075313C"/>
    <w:rsid w:val="007D3930"/>
    <w:rsid w:val="008221B1"/>
    <w:rsid w:val="00826C36"/>
    <w:rsid w:val="008656A0"/>
    <w:rsid w:val="008D7BC7"/>
    <w:rsid w:val="00BC1AAE"/>
    <w:rsid w:val="00C71A50"/>
    <w:rsid w:val="00DC3069"/>
    <w:rsid w:val="00F9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5674"/>
  <w15:chartTrackingRefBased/>
  <w15:docId w15:val="{D6A65451-A08D-4BE4-9BD1-8FEA9A9F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930"/>
    <w:pPr>
      <w:ind w:left="720"/>
      <w:contextualSpacing/>
    </w:pPr>
  </w:style>
  <w:style w:type="character" w:styleId="Hyperlink">
    <w:name w:val="Hyperlink"/>
    <w:basedOn w:val="DefaultParagraphFont"/>
    <w:uiPriority w:val="99"/>
    <w:unhideWhenUsed/>
    <w:rsid w:val="007D3930"/>
    <w:rPr>
      <w:color w:val="0563C1" w:themeColor="hyperlink"/>
      <w:u w:val="single"/>
    </w:rPr>
  </w:style>
  <w:style w:type="character" w:styleId="UnresolvedMention">
    <w:name w:val="Unresolved Mention"/>
    <w:basedOn w:val="DefaultParagraphFont"/>
    <w:uiPriority w:val="99"/>
    <w:semiHidden/>
    <w:unhideWhenUsed/>
    <w:rsid w:val="007D3930"/>
    <w:rPr>
      <w:color w:val="605E5C"/>
      <w:shd w:val="clear" w:color="auto" w:fill="E1DFDD"/>
    </w:rPr>
  </w:style>
  <w:style w:type="paragraph" w:styleId="FootnoteText">
    <w:name w:val="footnote text"/>
    <w:basedOn w:val="Normal"/>
    <w:link w:val="FootnoteTextChar"/>
    <w:uiPriority w:val="99"/>
    <w:semiHidden/>
    <w:unhideWhenUsed/>
    <w:rsid w:val="00F94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DE3"/>
    <w:rPr>
      <w:sz w:val="20"/>
      <w:szCs w:val="20"/>
    </w:rPr>
  </w:style>
  <w:style w:type="character" w:styleId="FootnoteReference">
    <w:name w:val="footnote reference"/>
    <w:basedOn w:val="DefaultParagraphFont"/>
    <w:uiPriority w:val="99"/>
    <w:semiHidden/>
    <w:unhideWhenUsed/>
    <w:rsid w:val="00F94DE3"/>
    <w:rPr>
      <w:vertAlign w:val="superscript"/>
    </w:rPr>
  </w:style>
  <w:style w:type="character" w:styleId="CommentReference">
    <w:name w:val="annotation reference"/>
    <w:basedOn w:val="DefaultParagraphFont"/>
    <w:uiPriority w:val="99"/>
    <w:semiHidden/>
    <w:unhideWhenUsed/>
    <w:rsid w:val="002849D7"/>
    <w:rPr>
      <w:sz w:val="16"/>
      <w:szCs w:val="16"/>
    </w:rPr>
  </w:style>
  <w:style w:type="paragraph" w:styleId="CommentText">
    <w:name w:val="annotation text"/>
    <w:basedOn w:val="Normal"/>
    <w:link w:val="CommentTextChar"/>
    <w:uiPriority w:val="99"/>
    <w:semiHidden/>
    <w:unhideWhenUsed/>
    <w:rsid w:val="002849D7"/>
    <w:pPr>
      <w:spacing w:line="240" w:lineRule="auto"/>
    </w:pPr>
    <w:rPr>
      <w:sz w:val="20"/>
      <w:szCs w:val="20"/>
    </w:rPr>
  </w:style>
  <w:style w:type="character" w:customStyle="1" w:styleId="CommentTextChar">
    <w:name w:val="Comment Text Char"/>
    <w:basedOn w:val="DefaultParagraphFont"/>
    <w:link w:val="CommentText"/>
    <w:uiPriority w:val="99"/>
    <w:semiHidden/>
    <w:rsid w:val="002849D7"/>
    <w:rPr>
      <w:sz w:val="20"/>
      <w:szCs w:val="20"/>
    </w:rPr>
  </w:style>
  <w:style w:type="paragraph" w:styleId="CommentSubject">
    <w:name w:val="annotation subject"/>
    <w:basedOn w:val="CommentText"/>
    <w:next w:val="CommentText"/>
    <w:link w:val="CommentSubjectChar"/>
    <w:uiPriority w:val="99"/>
    <w:semiHidden/>
    <w:unhideWhenUsed/>
    <w:rsid w:val="002849D7"/>
    <w:rPr>
      <w:b/>
      <w:bCs/>
    </w:rPr>
  </w:style>
  <w:style w:type="character" w:customStyle="1" w:styleId="CommentSubjectChar">
    <w:name w:val="Comment Subject Char"/>
    <w:basedOn w:val="CommentTextChar"/>
    <w:link w:val="CommentSubject"/>
    <w:uiPriority w:val="99"/>
    <w:semiHidden/>
    <w:rsid w:val="002849D7"/>
    <w:rPr>
      <w:b/>
      <w:bCs/>
      <w:sz w:val="20"/>
      <w:szCs w:val="20"/>
    </w:rPr>
  </w:style>
  <w:style w:type="paragraph" w:styleId="BalloonText">
    <w:name w:val="Balloon Text"/>
    <w:basedOn w:val="Normal"/>
    <w:link w:val="BalloonTextChar"/>
    <w:uiPriority w:val="99"/>
    <w:semiHidden/>
    <w:unhideWhenUsed/>
    <w:rsid w:val="00284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d.ca.gov/employment_first_committ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ndy.smith@scdd.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disabl.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8A9C-E7D5-4D0F-87B7-D90639C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the Task Force on Business and Jobs Recovery on the Topic of the Employment of People with Disabilities</dc:title>
  <dc:subject/>
  <dc:creator>Maitino, Robin@SCDD</dc:creator>
  <cp:keywords/>
  <dc:description/>
  <cp:lastModifiedBy>Park-Kim, Lea@scdd</cp:lastModifiedBy>
  <cp:revision>5</cp:revision>
  <dcterms:created xsi:type="dcterms:W3CDTF">2020-06-03T18:37:00Z</dcterms:created>
  <dcterms:modified xsi:type="dcterms:W3CDTF">2020-06-08T21:07:00Z</dcterms:modified>
</cp:coreProperties>
</file>